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FA" w:rsidRDefault="008071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71FA" w:rsidRDefault="008071FA">
      <w:pPr>
        <w:pStyle w:val="ConsPlusNormal"/>
        <w:jc w:val="both"/>
        <w:outlineLvl w:val="0"/>
      </w:pPr>
    </w:p>
    <w:p w:rsidR="008071FA" w:rsidRDefault="008071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71FA" w:rsidRDefault="008071FA">
      <w:pPr>
        <w:pStyle w:val="ConsPlusTitle"/>
        <w:jc w:val="center"/>
      </w:pPr>
    </w:p>
    <w:p w:rsidR="008071FA" w:rsidRDefault="008071FA">
      <w:pPr>
        <w:pStyle w:val="ConsPlusTitle"/>
        <w:jc w:val="center"/>
      </w:pPr>
      <w:r>
        <w:t>ПОСТАНОВЛЕНИЕ</w:t>
      </w:r>
    </w:p>
    <w:p w:rsidR="008071FA" w:rsidRDefault="008071FA">
      <w:pPr>
        <w:pStyle w:val="ConsPlusTitle"/>
        <w:jc w:val="center"/>
      </w:pPr>
      <w:r>
        <w:t>от 29 сентября 1997 г. N 1263</w:t>
      </w:r>
    </w:p>
    <w:p w:rsidR="008071FA" w:rsidRDefault="008071FA">
      <w:pPr>
        <w:pStyle w:val="ConsPlusTitle"/>
        <w:jc w:val="center"/>
      </w:pPr>
      <w:bookmarkStart w:id="0" w:name="_GoBack"/>
      <w:bookmarkEnd w:id="0"/>
    </w:p>
    <w:p w:rsidR="008071FA" w:rsidRDefault="008071FA">
      <w:pPr>
        <w:pStyle w:val="ConsPlusTitle"/>
        <w:jc w:val="center"/>
      </w:pPr>
      <w:r>
        <w:t>ОБ УТВЕРЖДЕНИИ ПОЛОЖЕНИЯ</w:t>
      </w:r>
    </w:p>
    <w:p w:rsidR="008071FA" w:rsidRDefault="008071FA">
      <w:pPr>
        <w:pStyle w:val="ConsPlusTitle"/>
        <w:jc w:val="center"/>
      </w:pPr>
      <w:r>
        <w:t>О ПРОВЕДЕНИИ ЭКСПЕРТИЗЫ НЕКАЧЕСТВЕННЫХ</w:t>
      </w:r>
    </w:p>
    <w:p w:rsidR="008071FA" w:rsidRDefault="008071FA">
      <w:pPr>
        <w:pStyle w:val="ConsPlusTitle"/>
        <w:jc w:val="center"/>
      </w:pPr>
      <w:r>
        <w:t xml:space="preserve">И </w:t>
      </w:r>
      <w:proofErr w:type="gramStart"/>
      <w:r>
        <w:t>ОПАСНЫХ ПРОДОВОЛЬСТВЕННОГО СЫРЬЯ</w:t>
      </w:r>
      <w:proofErr w:type="gramEnd"/>
      <w:r>
        <w:t xml:space="preserve"> И ПИЩЕВЫХ ПРОДУКТОВ,</w:t>
      </w:r>
    </w:p>
    <w:p w:rsidR="008071FA" w:rsidRDefault="008071FA">
      <w:pPr>
        <w:pStyle w:val="ConsPlusTitle"/>
        <w:jc w:val="center"/>
      </w:pPr>
      <w:r>
        <w:t>ИХ ИСПОЛЬЗОВАНИИ ИЛИ УНИЧТОЖЕНИИ</w:t>
      </w:r>
    </w:p>
    <w:p w:rsidR="008071FA" w:rsidRDefault="00807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7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02.10.1999 </w:t>
            </w:r>
            <w:hyperlink r:id="rId5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16.04.2001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05.06.2013 </w:t>
            </w:r>
            <w:hyperlink r:id="rId7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71FA" w:rsidRDefault="008071FA">
      <w:pPr>
        <w:pStyle w:val="ConsPlusNormal"/>
        <w:jc w:val="center"/>
      </w:pPr>
    </w:p>
    <w:p w:rsidR="008071FA" w:rsidRDefault="008071FA">
      <w:pPr>
        <w:pStyle w:val="ConsPlusNormal"/>
        <w:ind w:firstLine="540"/>
        <w:jc w:val="both"/>
      </w:pPr>
      <w:r>
        <w:t xml:space="preserve">В целях охраны здоровья населения от некачественных и </w:t>
      </w:r>
      <w:proofErr w:type="gramStart"/>
      <w:r>
        <w:t>опасных продовольственного сырья</w:t>
      </w:r>
      <w:proofErr w:type="gramEnd"/>
      <w:r>
        <w:t xml:space="preserve"> и пищевых продуктов, предотвращения их оборота на потребительском рынке Российской Федерации Правительство Российской Федерации постановляет: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использовании или уничтожении.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2. Установить, что экспертизу некачественных и </w:t>
      </w:r>
      <w:proofErr w:type="gramStart"/>
      <w:r>
        <w:t>опасных продовольственного сырья</w:t>
      </w:r>
      <w:proofErr w:type="gramEnd"/>
      <w:r>
        <w:t xml:space="preserve"> и пищевых продуктов осуществляют органы государственного надзора в области обеспечения качества и безопасности пищевых продуктов в пределах своей компетенции, которые также принимают решения о возможности дальнейшего использования или уничтожения таких продуктов.</w:t>
      </w:r>
    </w:p>
    <w:p w:rsidR="008071FA" w:rsidRDefault="008071FA">
      <w:pPr>
        <w:pStyle w:val="ConsPlusNormal"/>
        <w:jc w:val="both"/>
      </w:pPr>
      <w:r>
        <w:t xml:space="preserve">(в ред. Постановлений Правительства РФ от 16.04.2001 </w:t>
      </w:r>
      <w:hyperlink r:id="rId8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9" w:history="1">
        <w:r>
          <w:rPr>
            <w:color w:val="0000FF"/>
          </w:rPr>
          <w:t>N 476</w:t>
        </w:r>
      </w:hyperlink>
      <w:r>
        <w:t>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3. Министерству здравоохранения Российской Федерации, Министерству сельского хозяйства и продовольствия Российской Федерации, Министерству внешних экономических связей и торговли Российской Федерации, Государственному комитету Российской Федерации по стандартизации, метрологии и сертификации, Государственной хлебной инспекции при Правительстве Российской Федерации в 1997 году разработать и утвердить </w:t>
      </w:r>
      <w:hyperlink r:id="rId10" w:history="1">
        <w:r>
          <w:rPr>
            <w:color w:val="0000FF"/>
          </w:rPr>
          <w:t>инструктивные</w:t>
        </w:r>
      </w:hyperlink>
      <w:r>
        <w:t xml:space="preserve"> и методические документы, регламентирующие государственный надзор и контроль в области экспертизы некачественных и опасных продовольственного сырья и пищевых продуктов, их использования или уничтожения.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4. Рекомендовать органам исполнительной власти субъектов Российской Федерации определить по согласованию с органами государственного надзора организации, осуществляющие временное хранение, переработку или уничтожение некачественных и </w:t>
      </w:r>
      <w:proofErr w:type="gramStart"/>
      <w:r>
        <w:t>опасных продовольственного сырья</w:t>
      </w:r>
      <w:proofErr w:type="gramEnd"/>
      <w:r>
        <w:t xml:space="preserve"> и пищевых продуктов, а также порядок и условия их деятельности.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jc w:val="right"/>
      </w:pPr>
      <w:r>
        <w:t>Председатель Правительства</w:t>
      </w:r>
    </w:p>
    <w:p w:rsidR="008071FA" w:rsidRDefault="008071FA">
      <w:pPr>
        <w:pStyle w:val="ConsPlusNormal"/>
        <w:jc w:val="right"/>
      </w:pPr>
      <w:r>
        <w:t>Российской Федерации</w:t>
      </w:r>
    </w:p>
    <w:p w:rsidR="008071FA" w:rsidRDefault="008071FA">
      <w:pPr>
        <w:pStyle w:val="ConsPlusNormal"/>
        <w:jc w:val="right"/>
      </w:pPr>
      <w:r>
        <w:t>В.ЧЕРНОМЫРДИН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</w:pPr>
    </w:p>
    <w:p w:rsidR="008071FA" w:rsidRDefault="008071FA">
      <w:pPr>
        <w:pStyle w:val="ConsPlusNormal"/>
      </w:pPr>
    </w:p>
    <w:p w:rsidR="008071FA" w:rsidRDefault="008071FA">
      <w:pPr>
        <w:pStyle w:val="ConsPlusNormal"/>
      </w:pPr>
    </w:p>
    <w:p w:rsidR="008071FA" w:rsidRDefault="008071FA">
      <w:pPr>
        <w:pStyle w:val="ConsPlusNormal"/>
      </w:pPr>
    </w:p>
    <w:p w:rsidR="008071FA" w:rsidRDefault="008071FA">
      <w:pPr>
        <w:pStyle w:val="ConsPlusNormal"/>
        <w:jc w:val="right"/>
        <w:outlineLvl w:val="0"/>
      </w:pPr>
      <w:r>
        <w:t>Утверждено</w:t>
      </w:r>
    </w:p>
    <w:p w:rsidR="008071FA" w:rsidRDefault="008071FA">
      <w:pPr>
        <w:pStyle w:val="ConsPlusNormal"/>
        <w:jc w:val="right"/>
      </w:pPr>
      <w:r>
        <w:t>Постановлением Правительства</w:t>
      </w:r>
    </w:p>
    <w:p w:rsidR="008071FA" w:rsidRDefault="008071FA">
      <w:pPr>
        <w:pStyle w:val="ConsPlusNormal"/>
        <w:jc w:val="right"/>
      </w:pPr>
      <w:r>
        <w:t>Российской Федерации</w:t>
      </w:r>
    </w:p>
    <w:p w:rsidR="008071FA" w:rsidRDefault="008071FA">
      <w:pPr>
        <w:pStyle w:val="ConsPlusNormal"/>
        <w:jc w:val="right"/>
      </w:pPr>
      <w:r>
        <w:t>от 29 сентября 1997 г. N 1263</w:t>
      </w:r>
    </w:p>
    <w:p w:rsidR="008071FA" w:rsidRDefault="008071FA">
      <w:pPr>
        <w:pStyle w:val="ConsPlusNormal"/>
      </w:pPr>
    </w:p>
    <w:p w:rsidR="008071FA" w:rsidRDefault="008071FA">
      <w:pPr>
        <w:pStyle w:val="ConsPlusTitle"/>
        <w:jc w:val="center"/>
      </w:pPr>
      <w:bookmarkStart w:id="1" w:name="P35"/>
      <w:bookmarkEnd w:id="1"/>
      <w:r>
        <w:t>ПОЛОЖЕНИЕ</w:t>
      </w:r>
    </w:p>
    <w:p w:rsidR="008071FA" w:rsidRDefault="008071FA">
      <w:pPr>
        <w:pStyle w:val="ConsPlusTitle"/>
        <w:jc w:val="center"/>
      </w:pPr>
      <w:r>
        <w:t>О ПРОВЕДЕНИИ ЭКСПЕРТИЗЫ НЕКАЧЕСТВЕННЫХ И ОПАСНЫХ</w:t>
      </w:r>
    </w:p>
    <w:p w:rsidR="008071FA" w:rsidRDefault="008071FA">
      <w:pPr>
        <w:pStyle w:val="ConsPlusTitle"/>
        <w:jc w:val="center"/>
      </w:pPr>
      <w:r>
        <w:t>ПРОДОВОЛЬСТВЕННОГО СЫРЬЯ И ПИЩЕВЫХ ПРОДУКТОВ,</w:t>
      </w:r>
    </w:p>
    <w:p w:rsidR="008071FA" w:rsidRDefault="008071FA">
      <w:pPr>
        <w:pStyle w:val="ConsPlusTitle"/>
        <w:jc w:val="center"/>
      </w:pPr>
      <w:r>
        <w:t>ИХ ИСПОЛЬЗОВАНИИ ИЛИ УНИЧТОЖЕНИИ</w:t>
      </w:r>
    </w:p>
    <w:p w:rsidR="008071FA" w:rsidRDefault="00807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7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02.10.1999 </w:t>
            </w:r>
            <w:hyperlink r:id="rId12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8071FA" w:rsidRDefault="0080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16.04.2001 </w:t>
            </w:r>
            <w:hyperlink r:id="rId1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05.06.2013 </w:t>
            </w:r>
            <w:hyperlink r:id="rId14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71FA" w:rsidRDefault="008071FA">
      <w:pPr>
        <w:pStyle w:val="ConsPlusNormal"/>
        <w:jc w:val="center"/>
      </w:pPr>
    </w:p>
    <w:p w:rsidR="008071FA" w:rsidRDefault="008071FA">
      <w:pPr>
        <w:pStyle w:val="ConsPlusNormal"/>
        <w:jc w:val="center"/>
        <w:outlineLvl w:val="1"/>
      </w:pPr>
      <w:r>
        <w:t>I. Общие положения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</w:t>
      </w:r>
      <w:hyperlink r:id="rId15" w:history="1">
        <w:r>
          <w:rPr>
            <w:color w:val="0000FF"/>
          </w:rPr>
          <w:t>экспертизы</w:t>
        </w:r>
      </w:hyperlink>
      <w:r>
        <w:t xml:space="preserve"> некачественных и опасных продовольственного сырья и пищевых продуктов (далее именуются - пищевая продукция), их дальнейшего использования (утилизации) или уничтожения и распространяется на юридические лица независимо от формы собственности и индивидуальных предпринимателей.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2. Некачественной и опасной признается пищевая продукция, которая: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не соответствует требованиям нормативных документов;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именуются - органы государственного надзора), при проверке такой продукции;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05.06.2013 N 476;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не соответствует представленной информации и в отношении которой имеются обоснованные подозрения о ее фальсификации;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не имеет установленных сроков годности (для пищевой продукции, установление сроков годности которой является обязательным) или сроки годности которой истекли;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не имеет маркировки, содержащей сведения, предусмотренные законом или нормативными документами, либо в отношении которой не имеется такой информации.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Такая пищевая продукция подлежит изъятию из оборота, экспертизе, утилизируется или уничтожается.</w:t>
      </w:r>
    </w:p>
    <w:p w:rsidR="008071FA" w:rsidRDefault="008071FA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lastRenderedPageBreak/>
        <w:t>3. Экспертиза некачественной и опасной пищевой продукции проводится в целях определения возможности ее дальнейшего использования или уничтожения.</w:t>
      </w:r>
    </w:p>
    <w:p w:rsidR="008071FA" w:rsidRDefault="008071FA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4. Пищевая продукция, в отношении которой владелец не может подтвердить ее происхождение, а также имеющая явные признаки недоброкачественности и представляющая в связи с этим непосредственную угрозу жизни и здоровью человека, подлежит утилизации или уничтожению без проведения экспертизы.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До утилизации или уничтожения такая продукция в присутствии представителя органа государственного надзора денатурируется ее владельцем любым технически доступным и надежным способом, исключающим возможность ее использования в пищу.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5. Некачественная и опасная пищевая продукция на период, необходимый для проведения экспертизы, принятия и исполнения решения о дальнейшем ее использовании или уничтожении, подлежит хранению в отдельном помещении на складе, в холодильнике (изолированной камере) с соблюдением условий, исключающих к ней доступ.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Пищевая продукция, помещаемая на временное хранение, подлежит строгому учету.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Ответственность за сохранность такой пищевой продукции несет ее владелец.</w:t>
      </w:r>
    </w:p>
    <w:p w:rsidR="008071FA" w:rsidRDefault="008071F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6. Отбор проб (образцов) пищевой продукции, подлежащей экспертизе, для лабораторных исследований (испытаний) осуществляется представителем органов государственного надзора в присутствии владельца продукции.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7. Расходы, связанные с транспортировкой некачественной и опасной пищевой продукции, ее хранением, экспертизой, использованием или уничтожением, оплачиваются владельцем продукции.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jc w:val="center"/>
        <w:outlineLvl w:val="1"/>
      </w:pPr>
      <w:r>
        <w:t>II. Порядок проведения экспертизы пищевой продукции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ind w:firstLine="540"/>
        <w:jc w:val="both"/>
      </w:pPr>
      <w:r>
        <w:t>8. Экспертиза (санитарно-эпидемиологическая, ветеринарно-санитарная, товароведческая и другие) некачественной и опасной пищевой продукции проводится органами государственного надзора в соответствии с их компетенцией.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9. Экспертиза включает оценку соответствия сопроводительной документации на пищевую продукцию требованиям нормативной и технической документации, результатов ее внешнего осмотра, исследований, состояния упаковки и маркировки продукции.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В процессе экспертизы выясняются также условия производства, закупки, поставки, транспортировки, хранения и реализации продукции, при необходимости проводятся лабораторные исследования (испытания) качества и безопасности, а также ее идентификация.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10. Результаты проведенной экспертизы оформляются в виде заключения, в котором указывается о несоответствии пищевой продукции требованиям нормативных документов, а также определяется возможность ее утилизации или уничтожения.</w:t>
      </w:r>
    </w:p>
    <w:p w:rsidR="008071FA" w:rsidRDefault="008071FA">
      <w:pPr>
        <w:pStyle w:val="ConsPlusNormal"/>
        <w:jc w:val="both"/>
      </w:pPr>
      <w:r>
        <w:t xml:space="preserve">(п. 10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lastRenderedPageBreak/>
        <w:t>11. На основании заключения органами государственного надзора оформляется постановление о запрещении использования пищевой продукции по назначению, о ее утилизации или уничтожении.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bookmarkStart w:id="2" w:name="P81"/>
      <w:bookmarkEnd w:id="2"/>
      <w:r>
        <w:t>Если по результатам экспертизы установлено несоответствие пищевой продукции требованиям нормативных документов, решение о возможности ее использования на корм животным принимается исключительно органами, уполномоченными на осуществление государственного ветеринарного надзора.</w:t>
      </w:r>
    </w:p>
    <w:p w:rsidR="008071FA" w:rsidRDefault="008071FA">
      <w:pPr>
        <w:pStyle w:val="ConsPlusNormal"/>
        <w:jc w:val="both"/>
      </w:pPr>
      <w:r>
        <w:t xml:space="preserve">(в ред. Постановлений Правительства РФ от 16.04.2001 </w:t>
      </w:r>
      <w:hyperlink r:id="rId28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29" w:history="1">
        <w:r>
          <w:rPr>
            <w:color w:val="0000FF"/>
          </w:rPr>
          <w:t>N 476</w:t>
        </w:r>
      </w:hyperlink>
      <w:r>
        <w:t>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12. В случае принятия решения об уничтожении пищевой продукции владелец такой продукции обосновывает возможные способы и условия ее уничтожения, которые согласовываются с органами, уполномоченными на осуществление федерального государственного санитарно - эпидемиологического надзора.</w:t>
      </w:r>
    </w:p>
    <w:p w:rsidR="008071FA" w:rsidRDefault="008071FA">
      <w:pPr>
        <w:pStyle w:val="ConsPlusNormal"/>
        <w:jc w:val="both"/>
      </w:pPr>
      <w:r>
        <w:t xml:space="preserve">(в ред. Постановлений Правительства РФ от 16.04.2001 </w:t>
      </w:r>
      <w:hyperlink r:id="rId30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31" w:history="1">
        <w:r>
          <w:rPr>
            <w:color w:val="0000FF"/>
          </w:rPr>
          <w:t>N 476</w:t>
        </w:r>
      </w:hyperlink>
      <w:r>
        <w:t>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13. Принятое органом государственного надзора решение о возможности дальнейшего использования или уничтожения пищевой продукции, которая имеет сертификат соответствия, или соответствие которой установленным требованиям подтверждено декларацией о соответствии, направляется в орган, выдавший этот сертификат или зарегистрировавший указанную декларацию, с предписанием о приостановлении либо об отмене действия сертификата соответствия или об отмене регистрации декларации о соответствии с лишением права изготовителя продукции маркировать ее знаком соответствия.</w:t>
      </w:r>
    </w:p>
    <w:p w:rsidR="008071FA" w:rsidRDefault="008071FA">
      <w:pPr>
        <w:pStyle w:val="ConsPlusNormal"/>
        <w:jc w:val="both"/>
      </w:pPr>
      <w:r>
        <w:t xml:space="preserve">(в ред. Постановлений Правительства РФ от 02.10.1999 </w:t>
      </w:r>
      <w:hyperlink r:id="rId32" w:history="1">
        <w:r>
          <w:rPr>
            <w:color w:val="0000FF"/>
          </w:rPr>
          <w:t>N 1104</w:t>
        </w:r>
      </w:hyperlink>
      <w:r>
        <w:t xml:space="preserve">, от 05.06.2013 </w:t>
      </w:r>
      <w:hyperlink r:id="rId33" w:history="1">
        <w:r>
          <w:rPr>
            <w:color w:val="0000FF"/>
          </w:rPr>
          <w:t>N 476</w:t>
        </w:r>
      </w:hyperlink>
      <w:r>
        <w:t>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14. Обжалование решений органов государственного надзора о запрещении использования пищевой продукции для употребления в пищу или ее уничтожении осуществляется в порядке, установленном законодательством Российской Федерации.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jc w:val="center"/>
        <w:outlineLvl w:val="1"/>
      </w:pPr>
      <w:r>
        <w:t>III. Порядок использования или уничтожения</w:t>
      </w:r>
    </w:p>
    <w:p w:rsidR="008071FA" w:rsidRDefault="008071FA">
      <w:pPr>
        <w:pStyle w:val="ConsPlusNormal"/>
        <w:jc w:val="center"/>
      </w:pPr>
      <w:r>
        <w:t>пищевой продукции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  <w:ind w:firstLine="540"/>
        <w:jc w:val="both"/>
      </w:pPr>
      <w:r>
        <w:t>15. Ответственность за передачу пищевой продукции, запрещенной для употребления в пищу, для дальнейшего использования или ее уничтожения возлагается на владельца продукции.</w:t>
      </w:r>
    </w:p>
    <w:p w:rsidR="008071FA" w:rsidRDefault="008071FA">
      <w:pPr>
        <w:pStyle w:val="ConsPlusNormal"/>
        <w:spacing w:before="240"/>
        <w:ind w:firstLine="540"/>
        <w:jc w:val="both"/>
      </w:pPr>
      <w:bookmarkStart w:id="3" w:name="P94"/>
      <w:bookmarkEnd w:id="3"/>
      <w:r>
        <w:t>16. Пищевая продукция, запрещенная для употребления в пищу, может быть использована на корм животным, в качестве сырья для переработки или для технической утилизации.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Владелец такой пищевой продукции в 3-дневный срок после передачи ее для использования в целях, не связанных с употреблением в пищу, обязан представить органу государственного надзора, принявшему решение об утилизации, документ или его копию, заверенную у нотариуса, подтверждающий факт приема продукции организацией, осуществляющей ее дальнейшее использование.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17. Уничтожение пищевой продукции осуществляется любым технически доступным способом с соблюдением обязательных требований нормативных и технических документов по охране окружающей среды и проводится в присутствии комиссии, </w:t>
      </w:r>
      <w:r>
        <w:lastRenderedPageBreak/>
        <w:t>образуемой владельцем продукции совместно с организацией, ответственной за ее уничтожение.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В случаях, когда уничтожается продукция, представляющая опасность возникновения и распространения заболеваний или отравлений людей и животных и загрязнения окружающей среды, в состав комиссии обязательно включаются представители органов государственного надзора.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Инфицированные пищевые продукты, опасные для людей и животных, перед уничтожением или в процессе уничтожения подвергаются обеззараживанию.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>Уничтожение пищевой продукции оформляется актом установленной формы, один экземпляр которого в 3-дневный срок представляется органу государственного надзора, принявшему решение об ее уничтожении.</w:t>
      </w:r>
    </w:p>
    <w:p w:rsidR="008071FA" w:rsidRDefault="008071F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8071FA" w:rsidRDefault="008071FA">
      <w:pPr>
        <w:pStyle w:val="ConsPlusNormal"/>
        <w:spacing w:before="240"/>
        <w:ind w:firstLine="540"/>
        <w:jc w:val="both"/>
      </w:pPr>
      <w:r>
        <w:t xml:space="preserve">18. Настоящее Положение, за исключением </w:t>
      </w:r>
      <w:hyperlink w:anchor="P81" w:history="1">
        <w:r>
          <w:rPr>
            <w:color w:val="0000FF"/>
          </w:rPr>
          <w:t>абзаца второго</w:t>
        </w:r>
      </w:hyperlink>
      <w:r>
        <w:t xml:space="preserve"> пункта 11 и </w:t>
      </w:r>
      <w:hyperlink w:anchor="P94" w:history="1">
        <w:r>
          <w:rPr>
            <w:color w:val="0000FF"/>
          </w:rPr>
          <w:t>пункта 16,</w:t>
        </w:r>
      </w:hyperlink>
      <w:r>
        <w:t xml:space="preserve"> распространяется также на парфюмерную и косметическую продукцию, средства и изделия для гигиены полости рта и на табачные изделия.</w:t>
      </w:r>
    </w:p>
    <w:p w:rsidR="008071FA" w:rsidRDefault="008071FA">
      <w:pPr>
        <w:pStyle w:val="ConsPlusNormal"/>
        <w:jc w:val="both"/>
      </w:pPr>
      <w:r>
        <w:t xml:space="preserve">(п. 18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16.04.2001 N 295)</w:t>
      </w:r>
    </w:p>
    <w:p w:rsidR="008071FA" w:rsidRDefault="008071FA">
      <w:pPr>
        <w:pStyle w:val="ConsPlusNormal"/>
      </w:pPr>
    </w:p>
    <w:p w:rsidR="008071FA" w:rsidRDefault="008071FA">
      <w:pPr>
        <w:pStyle w:val="ConsPlusNormal"/>
      </w:pPr>
    </w:p>
    <w:p w:rsidR="008071FA" w:rsidRDefault="00807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0260" w:rsidRDefault="00800260"/>
    <w:sectPr w:rsidR="00800260" w:rsidSect="0080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FA"/>
    <w:rsid w:val="00000EA2"/>
    <w:rsid w:val="0000112B"/>
    <w:rsid w:val="00001498"/>
    <w:rsid w:val="00001DE1"/>
    <w:rsid w:val="00003291"/>
    <w:rsid w:val="00003AE1"/>
    <w:rsid w:val="00004C0C"/>
    <w:rsid w:val="0000686F"/>
    <w:rsid w:val="000131CB"/>
    <w:rsid w:val="00013F48"/>
    <w:rsid w:val="00014B01"/>
    <w:rsid w:val="00014D4A"/>
    <w:rsid w:val="00015D42"/>
    <w:rsid w:val="000176B5"/>
    <w:rsid w:val="000212BC"/>
    <w:rsid w:val="00021F76"/>
    <w:rsid w:val="0002244E"/>
    <w:rsid w:val="00022DE0"/>
    <w:rsid w:val="0002654E"/>
    <w:rsid w:val="00026E80"/>
    <w:rsid w:val="00027475"/>
    <w:rsid w:val="0003086C"/>
    <w:rsid w:val="000325BF"/>
    <w:rsid w:val="00032E01"/>
    <w:rsid w:val="000344D3"/>
    <w:rsid w:val="0003573A"/>
    <w:rsid w:val="00035B81"/>
    <w:rsid w:val="000368C6"/>
    <w:rsid w:val="00036A27"/>
    <w:rsid w:val="00036B1A"/>
    <w:rsid w:val="0003712D"/>
    <w:rsid w:val="00040606"/>
    <w:rsid w:val="000408E4"/>
    <w:rsid w:val="00040DA0"/>
    <w:rsid w:val="000417EE"/>
    <w:rsid w:val="00041CFB"/>
    <w:rsid w:val="00043C82"/>
    <w:rsid w:val="000442A3"/>
    <w:rsid w:val="000445F6"/>
    <w:rsid w:val="00045000"/>
    <w:rsid w:val="000459F7"/>
    <w:rsid w:val="00045B3B"/>
    <w:rsid w:val="0004653A"/>
    <w:rsid w:val="00050473"/>
    <w:rsid w:val="00050F1A"/>
    <w:rsid w:val="00051F5E"/>
    <w:rsid w:val="00052928"/>
    <w:rsid w:val="000546EF"/>
    <w:rsid w:val="000554E4"/>
    <w:rsid w:val="00056992"/>
    <w:rsid w:val="000575EA"/>
    <w:rsid w:val="000579AB"/>
    <w:rsid w:val="00061292"/>
    <w:rsid w:val="00061442"/>
    <w:rsid w:val="00062D3C"/>
    <w:rsid w:val="00062E0F"/>
    <w:rsid w:val="00063B9F"/>
    <w:rsid w:val="00063C6E"/>
    <w:rsid w:val="00064023"/>
    <w:rsid w:val="00064EA3"/>
    <w:rsid w:val="00065095"/>
    <w:rsid w:val="00065597"/>
    <w:rsid w:val="00065761"/>
    <w:rsid w:val="00066CD9"/>
    <w:rsid w:val="000678DC"/>
    <w:rsid w:val="00067BB8"/>
    <w:rsid w:val="00071513"/>
    <w:rsid w:val="000757DE"/>
    <w:rsid w:val="00076C79"/>
    <w:rsid w:val="00077DC5"/>
    <w:rsid w:val="000811A0"/>
    <w:rsid w:val="00081DEA"/>
    <w:rsid w:val="00082413"/>
    <w:rsid w:val="00083A9D"/>
    <w:rsid w:val="0008407F"/>
    <w:rsid w:val="0008412A"/>
    <w:rsid w:val="000849DC"/>
    <w:rsid w:val="00084A93"/>
    <w:rsid w:val="00084A9E"/>
    <w:rsid w:val="00084D4D"/>
    <w:rsid w:val="00086BE4"/>
    <w:rsid w:val="00086F07"/>
    <w:rsid w:val="00087D31"/>
    <w:rsid w:val="000907DF"/>
    <w:rsid w:val="00091BE6"/>
    <w:rsid w:val="00091FAE"/>
    <w:rsid w:val="000930F1"/>
    <w:rsid w:val="00094B64"/>
    <w:rsid w:val="00096D83"/>
    <w:rsid w:val="000974FE"/>
    <w:rsid w:val="000976D1"/>
    <w:rsid w:val="00097E1E"/>
    <w:rsid w:val="000A115C"/>
    <w:rsid w:val="000A140A"/>
    <w:rsid w:val="000A1BA8"/>
    <w:rsid w:val="000A38AF"/>
    <w:rsid w:val="000A410A"/>
    <w:rsid w:val="000A4CF9"/>
    <w:rsid w:val="000A4D92"/>
    <w:rsid w:val="000A5A6E"/>
    <w:rsid w:val="000A5C1C"/>
    <w:rsid w:val="000A5D50"/>
    <w:rsid w:val="000A6495"/>
    <w:rsid w:val="000A781F"/>
    <w:rsid w:val="000A7836"/>
    <w:rsid w:val="000A7AC6"/>
    <w:rsid w:val="000B10CA"/>
    <w:rsid w:val="000B2191"/>
    <w:rsid w:val="000B2CD7"/>
    <w:rsid w:val="000B3C10"/>
    <w:rsid w:val="000B4DDD"/>
    <w:rsid w:val="000B6EE7"/>
    <w:rsid w:val="000B727E"/>
    <w:rsid w:val="000B7712"/>
    <w:rsid w:val="000C0DEB"/>
    <w:rsid w:val="000C204E"/>
    <w:rsid w:val="000C2F74"/>
    <w:rsid w:val="000C4201"/>
    <w:rsid w:val="000C5B3A"/>
    <w:rsid w:val="000C67CB"/>
    <w:rsid w:val="000C6B78"/>
    <w:rsid w:val="000C7962"/>
    <w:rsid w:val="000C7C2E"/>
    <w:rsid w:val="000D072C"/>
    <w:rsid w:val="000D1DCA"/>
    <w:rsid w:val="000D2999"/>
    <w:rsid w:val="000D3FB0"/>
    <w:rsid w:val="000D4206"/>
    <w:rsid w:val="000D5264"/>
    <w:rsid w:val="000D6821"/>
    <w:rsid w:val="000D7B09"/>
    <w:rsid w:val="000D7FF6"/>
    <w:rsid w:val="000E0052"/>
    <w:rsid w:val="000E06F4"/>
    <w:rsid w:val="000E4741"/>
    <w:rsid w:val="000E5739"/>
    <w:rsid w:val="000E5E54"/>
    <w:rsid w:val="000F07DA"/>
    <w:rsid w:val="000F17A1"/>
    <w:rsid w:val="000F1B8F"/>
    <w:rsid w:val="000F3D18"/>
    <w:rsid w:val="000F3D1F"/>
    <w:rsid w:val="000F5128"/>
    <w:rsid w:val="000F5B18"/>
    <w:rsid w:val="000F5D8D"/>
    <w:rsid w:val="000F6ECA"/>
    <w:rsid w:val="000F79C6"/>
    <w:rsid w:val="000F7C5A"/>
    <w:rsid w:val="00100B59"/>
    <w:rsid w:val="001029BB"/>
    <w:rsid w:val="0010306D"/>
    <w:rsid w:val="0010428C"/>
    <w:rsid w:val="001042DA"/>
    <w:rsid w:val="00104619"/>
    <w:rsid w:val="00104793"/>
    <w:rsid w:val="00104A1F"/>
    <w:rsid w:val="00104A98"/>
    <w:rsid w:val="00104DE5"/>
    <w:rsid w:val="00105145"/>
    <w:rsid w:val="001059E1"/>
    <w:rsid w:val="00105BCF"/>
    <w:rsid w:val="00107286"/>
    <w:rsid w:val="00107531"/>
    <w:rsid w:val="00107CB0"/>
    <w:rsid w:val="001123E0"/>
    <w:rsid w:val="00112710"/>
    <w:rsid w:val="00112AE8"/>
    <w:rsid w:val="00112B62"/>
    <w:rsid w:val="0011341C"/>
    <w:rsid w:val="00114621"/>
    <w:rsid w:val="00115A06"/>
    <w:rsid w:val="00115D34"/>
    <w:rsid w:val="00117164"/>
    <w:rsid w:val="001202B3"/>
    <w:rsid w:val="00121786"/>
    <w:rsid w:val="001226D5"/>
    <w:rsid w:val="00123191"/>
    <w:rsid w:val="00123562"/>
    <w:rsid w:val="00124661"/>
    <w:rsid w:val="00124B08"/>
    <w:rsid w:val="00124E59"/>
    <w:rsid w:val="00124F1C"/>
    <w:rsid w:val="0012512C"/>
    <w:rsid w:val="00127347"/>
    <w:rsid w:val="001274FC"/>
    <w:rsid w:val="0013005E"/>
    <w:rsid w:val="00132464"/>
    <w:rsid w:val="00132D45"/>
    <w:rsid w:val="00133CB6"/>
    <w:rsid w:val="00134FD9"/>
    <w:rsid w:val="00135C14"/>
    <w:rsid w:val="00135CFC"/>
    <w:rsid w:val="00135DAC"/>
    <w:rsid w:val="00137BEB"/>
    <w:rsid w:val="00140B64"/>
    <w:rsid w:val="00140D57"/>
    <w:rsid w:val="00142F4C"/>
    <w:rsid w:val="00142FD0"/>
    <w:rsid w:val="00143763"/>
    <w:rsid w:val="001438D1"/>
    <w:rsid w:val="00143F63"/>
    <w:rsid w:val="0014424E"/>
    <w:rsid w:val="00144534"/>
    <w:rsid w:val="00146535"/>
    <w:rsid w:val="00147BE1"/>
    <w:rsid w:val="0015106F"/>
    <w:rsid w:val="00151B73"/>
    <w:rsid w:val="001540C7"/>
    <w:rsid w:val="00154363"/>
    <w:rsid w:val="00154825"/>
    <w:rsid w:val="00154E73"/>
    <w:rsid w:val="001556B2"/>
    <w:rsid w:val="00157020"/>
    <w:rsid w:val="0016144D"/>
    <w:rsid w:val="00161E8C"/>
    <w:rsid w:val="0016235F"/>
    <w:rsid w:val="00162415"/>
    <w:rsid w:val="00164F44"/>
    <w:rsid w:val="00165E5C"/>
    <w:rsid w:val="00166CD0"/>
    <w:rsid w:val="0016758F"/>
    <w:rsid w:val="0017063C"/>
    <w:rsid w:val="001707A0"/>
    <w:rsid w:val="001712E9"/>
    <w:rsid w:val="001716B0"/>
    <w:rsid w:val="00174A4B"/>
    <w:rsid w:val="00175C27"/>
    <w:rsid w:val="00175EEF"/>
    <w:rsid w:val="001760F2"/>
    <w:rsid w:val="001767D5"/>
    <w:rsid w:val="00176C5E"/>
    <w:rsid w:val="00176F1E"/>
    <w:rsid w:val="00177121"/>
    <w:rsid w:val="001771C7"/>
    <w:rsid w:val="00183177"/>
    <w:rsid w:val="0018361B"/>
    <w:rsid w:val="00183DA6"/>
    <w:rsid w:val="00184404"/>
    <w:rsid w:val="00184E66"/>
    <w:rsid w:val="00185AD5"/>
    <w:rsid w:val="00185B5D"/>
    <w:rsid w:val="00186CBF"/>
    <w:rsid w:val="00187266"/>
    <w:rsid w:val="001874CD"/>
    <w:rsid w:val="00187B98"/>
    <w:rsid w:val="00187D4E"/>
    <w:rsid w:val="0019013E"/>
    <w:rsid w:val="0019013F"/>
    <w:rsid w:val="00190938"/>
    <w:rsid w:val="00190ED2"/>
    <w:rsid w:val="00192D8E"/>
    <w:rsid w:val="001932A9"/>
    <w:rsid w:val="0019475E"/>
    <w:rsid w:val="001959D7"/>
    <w:rsid w:val="00197090"/>
    <w:rsid w:val="00197489"/>
    <w:rsid w:val="00197ACF"/>
    <w:rsid w:val="001A06E2"/>
    <w:rsid w:val="001A3F04"/>
    <w:rsid w:val="001A6D35"/>
    <w:rsid w:val="001A6EA8"/>
    <w:rsid w:val="001A7164"/>
    <w:rsid w:val="001B01CE"/>
    <w:rsid w:val="001B102C"/>
    <w:rsid w:val="001B372D"/>
    <w:rsid w:val="001B3E67"/>
    <w:rsid w:val="001B491D"/>
    <w:rsid w:val="001B4A16"/>
    <w:rsid w:val="001B4A27"/>
    <w:rsid w:val="001B5412"/>
    <w:rsid w:val="001B5ADC"/>
    <w:rsid w:val="001B6148"/>
    <w:rsid w:val="001B6D4E"/>
    <w:rsid w:val="001C02AD"/>
    <w:rsid w:val="001C0363"/>
    <w:rsid w:val="001C0BD4"/>
    <w:rsid w:val="001C26B3"/>
    <w:rsid w:val="001C27B8"/>
    <w:rsid w:val="001C36AA"/>
    <w:rsid w:val="001C4D31"/>
    <w:rsid w:val="001C4FB8"/>
    <w:rsid w:val="001C7326"/>
    <w:rsid w:val="001C76FE"/>
    <w:rsid w:val="001D121E"/>
    <w:rsid w:val="001D2DC8"/>
    <w:rsid w:val="001D4269"/>
    <w:rsid w:val="001D47A1"/>
    <w:rsid w:val="001D578E"/>
    <w:rsid w:val="001D7602"/>
    <w:rsid w:val="001E15F7"/>
    <w:rsid w:val="001E222B"/>
    <w:rsid w:val="001E2AF2"/>
    <w:rsid w:val="001E2CA8"/>
    <w:rsid w:val="001E313C"/>
    <w:rsid w:val="001E50B8"/>
    <w:rsid w:val="001F1770"/>
    <w:rsid w:val="001F1B50"/>
    <w:rsid w:val="001F2E90"/>
    <w:rsid w:val="001F30A7"/>
    <w:rsid w:val="001F34A8"/>
    <w:rsid w:val="001F434D"/>
    <w:rsid w:val="001F4453"/>
    <w:rsid w:val="001F6027"/>
    <w:rsid w:val="001F608B"/>
    <w:rsid w:val="001F6731"/>
    <w:rsid w:val="001F6FA8"/>
    <w:rsid w:val="00200ECA"/>
    <w:rsid w:val="002020E3"/>
    <w:rsid w:val="00204C60"/>
    <w:rsid w:val="00204D37"/>
    <w:rsid w:val="0020502C"/>
    <w:rsid w:val="0020508D"/>
    <w:rsid w:val="00205963"/>
    <w:rsid w:val="002076E8"/>
    <w:rsid w:val="00207FF2"/>
    <w:rsid w:val="00210B85"/>
    <w:rsid w:val="00210E64"/>
    <w:rsid w:val="0021276F"/>
    <w:rsid w:val="0021740A"/>
    <w:rsid w:val="00217FAD"/>
    <w:rsid w:val="0022052A"/>
    <w:rsid w:val="00220C49"/>
    <w:rsid w:val="00221084"/>
    <w:rsid w:val="0022246D"/>
    <w:rsid w:val="00226BE4"/>
    <w:rsid w:val="002273A1"/>
    <w:rsid w:val="00230CEF"/>
    <w:rsid w:val="00231695"/>
    <w:rsid w:val="00231FF1"/>
    <w:rsid w:val="002323AE"/>
    <w:rsid w:val="00232D22"/>
    <w:rsid w:val="00234FDC"/>
    <w:rsid w:val="002352AF"/>
    <w:rsid w:val="00235623"/>
    <w:rsid w:val="00236970"/>
    <w:rsid w:val="0023797C"/>
    <w:rsid w:val="00237CF8"/>
    <w:rsid w:val="00237EA8"/>
    <w:rsid w:val="00237FDF"/>
    <w:rsid w:val="00240215"/>
    <w:rsid w:val="002402DB"/>
    <w:rsid w:val="00240B74"/>
    <w:rsid w:val="002418C5"/>
    <w:rsid w:val="00241DB0"/>
    <w:rsid w:val="0024396B"/>
    <w:rsid w:val="00243B9E"/>
    <w:rsid w:val="00243D43"/>
    <w:rsid w:val="00244F0D"/>
    <w:rsid w:val="00245B81"/>
    <w:rsid w:val="00247072"/>
    <w:rsid w:val="00247626"/>
    <w:rsid w:val="002479D1"/>
    <w:rsid w:val="002510BD"/>
    <w:rsid w:val="00251227"/>
    <w:rsid w:val="00251A8A"/>
    <w:rsid w:val="00251A95"/>
    <w:rsid w:val="00251C33"/>
    <w:rsid w:val="002522E5"/>
    <w:rsid w:val="0025277F"/>
    <w:rsid w:val="00254629"/>
    <w:rsid w:val="00254C1B"/>
    <w:rsid w:val="0026058B"/>
    <w:rsid w:val="00262CEC"/>
    <w:rsid w:val="0026300C"/>
    <w:rsid w:val="002631D2"/>
    <w:rsid w:val="00263415"/>
    <w:rsid w:val="00266EE6"/>
    <w:rsid w:val="00267C1A"/>
    <w:rsid w:val="002703A5"/>
    <w:rsid w:val="00272320"/>
    <w:rsid w:val="00274061"/>
    <w:rsid w:val="002758DF"/>
    <w:rsid w:val="00275F32"/>
    <w:rsid w:val="00276701"/>
    <w:rsid w:val="00277208"/>
    <w:rsid w:val="00277CBB"/>
    <w:rsid w:val="00280B1F"/>
    <w:rsid w:val="00281482"/>
    <w:rsid w:val="002816FF"/>
    <w:rsid w:val="00281969"/>
    <w:rsid w:val="00281976"/>
    <w:rsid w:val="002839B7"/>
    <w:rsid w:val="00283B57"/>
    <w:rsid w:val="00284B93"/>
    <w:rsid w:val="00285F3D"/>
    <w:rsid w:val="002877C3"/>
    <w:rsid w:val="00287FEB"/>
    <w:rsid w:val="00291505"/>
    <w:rsid w:val="00291BE3"/>
    <w:rsid w:val="00293A38"/>
    <w:rsid w:val="002A0D79"/>
    <w:rsid w:val="002A432E"/>
    <w:rsid w:val="002A4459"/>
    <w:rsid w:val="002A4E90"/>
    <w:rsid w:val="002A5870"/>
    <w:rsid w:val="002A69B7"/>
    <w:rsid w:val="002B14DA"/>
    <w:rsid w:val="002B222E"/>
    <w:rsid w:val="002B25B4"/>
    <w:rsid w:val="002B42E5"/>
    <w:rsid w:val="002B4F20"/>
    <w:rsid w:val="002B77D6"/>
    <w:rsid w:val="002B79DA"/>
    <w:rsid w:val="002C02B4"/>
    <w:rsid w:val="002C31CA"/>
    <w:rsid w:val="002C33D9"/>
    <w:rsid w:val="002C4D7B"/>
    <w:rsid w:val="002C538E"/>
    <w:rsid w:val="002C7DA2"/>
    <w:rsid w:val="002D1363"/>
    <w:rsid w:val="002D17AC"/>
    <w:rsid w:val="002D3BE4"/>
    <w:rsid w:val="002D3C92"/>
    <w:rsid w:val="002D3FF1"/>
    <w:rsid w:val="002D4049"/>
    <w:rsid w:val="002D6312"/>
    <w:rsid w:val="002D6959"/>
    <w:rsid w:val="002D6F6C"/>
    <w:rsid w:val="002D797A"/>
    <w:rsid w:val="002E133E"/>
    <w:rsid w:val="002E2859"/>
    <w:rsid w:val="002E28D9"/>
    <w:rsid w:val="002E3AE4"/>
    <w:rsid w:val="002E3B83"/>
    <w:rsid w:val="002E3C39"/>
    <w:rsid w:val="002E4B7E"/>
    <w:rsid w:val="002E4BC6"/>
    <w:rsid w:val="002E578C"/>
    <w:rsid w:val="002E57EC"/>
    <w:rsid w:val="002E5A50"/>
    <w:rsid w:val="002E656A"/>
    <w:rsid w:val="002E7913"/>
    <w:rsid w:val="002F198C"/>
    <w:rsid w:val="002F26D4"/>
    <w:rsid w:val="002F3D87"/>
    <w:rsid w:val="002F4066"/>
    <w:rsid w:val="002F4211"/>
    <w:rsid w:val="002F4835"/>
    <w:rsid w:val="002F5B1D"/>
    <w:rsid w:val="002F62DF"/>
    <w:rsid w:val="002F6ABF"/>
    <w:rsid w:val="002F6EB0"/>
    <w:rsid w:val="002F729D"/>
    <w:rsid w:val="00300CCC"/>
    <w:rsid w:val="00301749"/>
    <w:rsid w:val="003029E9"/>
    <w:rsid w:val="00302A62"/>
    <w:rsid w:val="003039CE"/>
    <w:rsid w:val="00303D4E"/>
    <w:rsid w:val="0030477E"/>
    <w:rsid w:val="00304AF9"/>
    <w:rsid w:val="00304BA6"/>
    <w:rsid w:val="00305C13"/>
    <w:rsid w:val="00307E16"/>
    <w:rsid w:val="00310BEC"/>
    <w:rsid w:val="00310C0E"/>
    <w:rsid w:val="0031103D"/>
    <w:rsid w:val="00313796"/>
    <w:rsid w:val="00316121"/>
    <w:rsid w:val="00317236"/>
    <w:rsid w:val="0031756A"/>
    <w:rsid w:val="00317D9D"/>
    <w:rsid w:val="003200C2"/>
    <w:rsid w:val="00320E1D"/>
    <w:rsid w:val="00320F27"/>
    <w:rsid w:val="003211C2"/>
    <w:rsid w:val="0032273A"/>
    <w:rsid w:val="003233D1"/>
    <w:rsid w:val="003241C5"/>
    <w:rsid w:val="00325616"/>
    <w:rsid w:val="003259A9"/>
    <w:rsid w:val="00326D6D"/>
    <w:rsid w:val="00326E73"/>
    <w:rsid w:val="0032779D"/>
    <w:rsid w:val="00327E4F"/>
    <w:rsid w:val="00331B3B"/>
    <w:rsid w:val="00332614"/>
    <w:rsid w:val="00333BD8"/>
    <w:rsid w:val="00334BDB"/>
    <w:rsid w:val="00335993"/>
    <w:rsid w:val="003359A6"/>
    <w:rsid w:val="00335EE7"/>
    <w:rsid w:val="00336376"/>
    <w:rsid w:val="0033640B"/>
    <w:rsid w:val="003367AB"/>
    <w:rsid w:val="00337642"/>
    <w:rsid w:val="00337F13"/>
    <w:rsid w:val="003408CE"/>
    <w:rsid w:val="0034315C"/>
    <w:rsid w:val="0034328C"/>
    <w:rsid w:val="003435CA"/>
    <w:rsid w:val="00343B24"/>
    <w:rsid w:val="003451B5"/>
    <w:rsid w:val="0034584F"/>
    <w:rsid w:val="00346677"/>
    <w:rsid w:val="00352E57"/>
    <w:rsid w:val="003539AF"/>
    <w:rsid w:val="00354878"/>
    <w:rsid w:val="00354D98"/>
    <w:rsid w:val="003555C1"/>
    <w:rsid w:val="00355637"/>
    <w:rsid w:val="003566CA"/>
    <w:rsid w:val="003570FF"/>
    <w:rsid w:val="00360B5D"/>
    <w:rsid w:val="00362B15"/>
    <w:rsid w:val="00362DA5"/>
    <w:rsid w:val="00363E80"/>
    <w:rsid w:val="00365A74"/>
    <w:rsid w:val="0037013C"/>
    <w:rsid w:val="003710DB"/>
    <w:rsid w:val="00374042"/>
    <w:rsid w:val="00374AA9"/>
    <w:rsid w:val="00374E32"/>
    <w:rsid w:val="00376498"/>
    <w:rsid w:val="00376B86"/>
    <w:rsid w:val="00380BDA"/>
    <w:rsid w:val="00380E34"/>
    <w:rsid w:val="00380F37"/>
    <w:rsid w:val="003816B0"/>
    <w:rsid w:val="003824B0"/>
    <w:rsid w:val="003824EA"/>
    <w:rsid w:val="003827B6"/>
    <w:rsid w:val="003852B7"/>
    <w:rsid w:val="0038751B"/>
    <w:rsid w:val="00391569"/>
    <w:rsid w:val="00393756"/>
    <w:rsid w:val="00394C5A"/>
    <w:rsid w:val="0039767B"/>
    <w:rsid w:val="003977D7"/>
    <w:rsid w:val="00397813"/>
    <w:rsid w:val="003A01DE"/>
    <w:rsid w:val="003A03F3"/>
    <w:rsid w:val="003A0BD3"/>
    <w:rsid w:val="003A0E81"/>
    <w:rsid w:val="003A3380"/>
    <w:rsid w:val="003A3BB8"/>
    <w:rsid w:val="003A4012"/>
    <w:rsid w:val="003A43B5"/>
    <w:rsid w:val="003A4D81"/>
    <w:rsid w:val="003A5AD8"/>
    <w:rsid w:val="003A5EBA"/>
    <w:rsid w:val="003A6393"/>
    <w:rsid w:val="003A66FA"/>
    <w:rsid w:val="003A70C1"/>
    <w:rsid w:val="003A70E6"/>
    <w:rsid w:val="003A7190"/>
    <w:rsid w:val="003B1555"/>
    <w:rsid w:val="003B3D28"/>
    <w:rsid w:val="003B40EE"/>
    <w:rsid w:val="003B4B92"/>
    <w:rsid w:val="003B616C"/>
    <w:rsid w:val="003B73C2"/>
    <w:rsid w:val="003B75DF"/>
    <w:rsid w:val="003C041B"/>
    <w:rsid w:val="003C08C6"/>
    <w:rsid w:val="003C0DD1"/>
    <w:rsid w:val="003C1121"/>
    <w:rsid w:val="003C2FB8"/>
    <w:rsid w:val="003C3697"/>
    <w:rsid w:val="003C4F3C"/>
    <w:rsid w:val="003C6773"/>
    <w:rsid w:val="003C7896"/>
    <w:rsid w:val="003D00B1"/>
    <w:rsid w:val="003D1787"/>
    <w:rsid w:val="003D19C8"/>
    <w:rsid w:val="003D2EC5"/>
    <w:rsid w:val="003D3C21"/>
    <w:rsid w:val="003D3C52"/>
    <w:rsid w:val="003D7AF6"/>
    <w:rsid w:val="003D7E9E"/>
    <w:rsid w:val="003E1427"/>
    <w:rsid w:val="003E170D"/>
    <w:rsid w:val="003E203F"/>
    <w:rsid w:val="003E2896"/>
    <w:rsid w:val="003E5725"/>
    <w:rsid w:val="003E6639"/>
    <w:rsid w:val="003E7BB1"/>
    <w:rsid w:val="003F0130"/>
    <w:rsid w:val="003F0386"/>
    <w:rsid w:val="003F0C0F"/>
    <w:rsid w:val="003F19E2"/>
    <w:rsid w:val="003F2615"/>
    <w:rsid w:val="003F2FD0"/>
    <w:rsid w:val="003F3F0B"/>
    <w:rsid w:val="003F5AE8"/>
    <w:rsid w:val="003F6370"/>
    <w:rsid w:val="003F6EA3"/>
    <w:rsid w:val="003F7CAF"/>
    <w:rsid w:val="00400053"/>
    <w:rsid w:val="0040075F"/>
    <w:rsid w:val="004014EF"/>
    <w:rsid w:val="00401C22"/>
    <w:rsid w:val="004026FA"/>
    <w:rsid w:val="00403AEB"/>
    <w:rsid w:val="00405E93"/>
    <w:rsid w:val="00407F4D"/>
    <w:rsid w:val="0041085F"/>
    <w:rsid w:val="00410D25"/>
    <w:rsid w:val="00410DBF"/>
    <w:rsid w:val="004115DA"/>
    <w:rsid w:val="00411823"/>
    <w:rsid w:val="00411A5C"/>
    <w:rsid w:val="004120AA"/>
    <w:rsid w:val="004132B2"/>
    <w:rsid w:val="0041338D"/>
    <w:rsid w:val="004144A6"/>
    <w:rsid w:val="00415A8C"/>
    <w:rsid w:val="00417D10"/>
    <w:rsid w:val="004200BD"/>
    <w:rsid w:val="00421648"/>
    <w:rsid w:val="004227EB"/>
    <w:rsid w:val="00424328"/>
    <w:rsid w:val="00424C74"/>
    <w:rsid w:val="00426099"/>
    <w:rsid w:val="004264BB"/>
    <w:rsid w:val="0042662F"/>
    <w:rsid w:val="00426C1B"/>
    <w:rsid w:val="00427155"/>
    <w:rsid w:val="0042717B"/>
    <w:rsid w:val="0042798C"/>
    <w:rsid w:val="00430CF1"/>
    <w:rsid w:val="00431BBF"/>
    <w:rsid w:val="0043257A"/>
    <w:rsid w:val="004331F6"/>
    <w:rsid w:val="00435E67"/>
    <w:rsid w:val="00436E39"/>
    <w:rsid w:val="00440153"/>
    <w:rsid w:val="00441B7C"/>
    <w:rsid w:val="00441C81"/>
    <w:rsid w:val="004423E3"/>
    <w:rsid w:val="004428F1"/>
    <w:rsid w:val="004433F8"/>
    <w:rsid w:val="00445BCD"/>
    <w:rsid w:val="004503C4"/>
    <w:rsid w:val="00451094"/>
    <w:rsid w:val="00451136"/>
    <w:rsid w:val="00451A05"/>
    <w:rsid w:val="0045262B"/>
    <w:rsid w:val="00453FF1"/>
    <w:rsid w:val="00454185"/>
    <w:rsid w:val="00454891"/>
    <w:rsid w:val="00455C81"/>
    <w:rsid w:val="00456B1E"/>
    <w:rsid w:val="00456D0C"/>
    <w:rsid w:val="00461062"/>
    <w:rsid w:val="004615F3"/>
    <w:rsid w:val="004620CA"/>
    <w:rsid w:val="00464A7A"/>
    <w:rsid w:val="00464C68"/>
    <w:rsid w:val="00465B84"/>
    <w:rsid w:val="00466696"/>
    <w:rsid w:val="0046681D"/>
    <w:rsid w:val="00467071"/>
    <w:rsid w:val="00467B6D"/>
    <w:rsid w:val="0047062B"/>
    <w:rsid w:val="004713A8"/>
    <w:rsid w:val="00471D7D"/>
    <w:rsid w:val="004721D2"/>
    <w:rsid w:val="00472289"/>
    <w:rsid w:val="0047280F"/>
    <w:rsid w:val="00472895"/>
    <w:rsid w:val="00472C19"/>
    <w:rsid w:val="004732DC"/>
    <w:rsid w:val="00474054"/>
    <w:rsid w:val="0047667B"/>
    <w:rsid w:val="004801A0"/>
    <w:rsid w:val="00480205"/>
    <w:rsid w:val="00483111"/>
    <w:rsid w:val="00483D2A"/>
    <w:rsid w:val="00485426"/>
    <w:rsid w:val="00485C5F"/>
    <w:rsid w:val="00485DDD"/>
    <w:rsid w:val="004867AA"/>
    <w:rsid w:val="004877D3"/>
    <w:rsid w:val="00490391"/>
    <w:rsid w:val="00490467"/>
    <w:rsid w:val="00493FE3"/>
    <w:rsid w:val="00495A67"/>
    <w:rsid w:val="00495C07"/>
    <w:rsid w:val="00496C47"/>
    <w:rsid w:val="00497C12"/>
    <w:rsid w:val="004A33F1"/>
    <w:rsid w:val="004A36C7"/>
    <w:rsid w:val="004A41A5"/>
    <w:rsid w:val="004A4E2E"/>
    <w:rsid w:val="004A59AC"/>
    <w:rsid w:val="004A7175"/>
    <w:rsid w:val="004A7AB0"/>
    <w:rsid w:val="004A7F2B"/>
    <w:rsid w:val="004B0CA8"/>
    <w:rsid w:val="004B0DFE"/>
    <w:rsid w:val="004B12E1"/>
    <w:rsid w:val="004B1C2A"/>
    <w:rsid w:val="004B3428"/>
    <w:rsid w:val="004B370A"/>
    <w:rsid w:val="004B3861"/>
    <w:rsid w:val="004B3FC5"/>
    <w:rsid w:val="004B4B9B"/>
    <w:rsid w:val="004C0DED"/>
    <w:rsid w:val="004C2049"/>
    <w:rsid w:val="004C2346"/>
    <w:rsid w:val="004C32FE"/>
    <w:rsid w:val="004C3939"/>
    <w:rsid w:val="004C3941"/>
    <w:rsid w:val="004C3EE9"/>
    <w:rsid w:val="004C4B88"/>
    <w:rsid w:val="004C5056"/>
    <w:rsid w:val="004C62D5"/>
    <w:rsid w:val="004C67AD"/>
    <w:rsid w:val="004C7D85"/>
    <w:rsid w:val="004D03E4"/>
    <w:rsid w:val="004D0D4B"/>
    <w:rsid w:val="004D1DFF"/>
    <w:rsid w:val="004D1F90"/>
    <w:rsid w:val="004D2881"/>
    <w:rsid w:val="004D2B21"/>
    <w:rsid w:val="004D2E0B"/>
    <w:rsid w:val="004D443C"/>
    <w:rsid w:val="004D59BE"/>
    <w:rsid w:val="004D5D81"/>
    <w:rsid w:val="004E12F8"/>
    <w:rsid w:val="004E1CBC"/>
    <w:rsid w:val="004E2043"/>
    <w:rsid w:val="004E277D"/>
    <w:rsid w:val="004E33BD"/>
    <w:rsid w:val="004E4864"/>
    <w:rsid w:val="004E4CB6"/>
    <w:rsid w:val="004E4FE9"/>
    <w:rsid w:val="004E5773"/>
    <w:rsid w:val="004E5797"/>
    <w:rsid w:val="004E5A8C"/>
    <w:rsid w:val="004E63FA"/>
    <w:rsid w:val="004E7611"/>
    <w:rsid w:val="004E7A52"/>
    <w:rsid w:val="004F16F0"/>
    <w:rsid w:val="004F1E09"/>
    <w:rsid w:val="004F3CE5"/>
    <w:rsid w:val="004F3D01"/>
    <w:rsid w:val="004F6931"/>
    <w:rsid w:val="004F6EFA"/>
    <w:rsid w:val="005000AA"/>
    <w:rsid w:val="00500172"/>
    <w:rsid w:val="005028C5"/>
    <w:rsid w:val="00502F34"/>
    <w:rsid w:val="005040E8"/>
    <w:rsid w:val="00504224"/>
    <w:rsid w:val="00505175"/>
    <w:rsid w:val="0050661F"/>
    <w:rsid w:val="00506ED1"/>
    <w:rsid w:val="00507B07"/>
    <w:rsid w:val="00513BDA"/>
    <w:rsid w:val="00515760"/>
    <w:rsid w:val="00516FFB"/>
    <w:rsid w:val="00517A07"/>
    <w:rsid w:val="005201A5"/>
    <w:rsid w:val="00521F95"/>
    <w:rsid w:val="00527F6A"/>
    <w:rsid w:val="005300A6"/>
    <w:rsid w:val="00530AB3"/>
    <w:rsid w:val="00531A79"/>
    <w:rsid w:val="00532619"/>
    <w:rsid w:val="0053341E"/>
    <w:rsid w:val="00534017"/>
    <w:rsid w:val="00534793"/>
    <w:rsid w:val="00535C47"/>
    <w:rsid w:val="00535E14"/>
    <w:rsid w:val="005367AF"/>
    <w:rsid w:val="00536B89"/>
    <w:rsid w:val="0053707E"/>
    <w:rsid w:val="005378A8"/>
    <w:rsid w:val="00540622"/>
    <w:rsid w:val="00540A55"/>
    <w:rsid w:val="00540D76"/>
    <w:rsid w:val="0054447C"/>
    <w:rsid w:val="005456C9"/>
    <w:rsid w:val="00545B8C"/>
    <w:rsid w:val="00545DC5"/>
    <w:rsid w:val="005463FD"/>
    <w:rsid w:val="005466A1"/>
    <w:rsid w:val="00546BF0"/>
    <w:rsid w:val="00547077"/>
    <w:rsid w:val="005470D4"/>
    <w:rsid w:val="00550517"/>
    <w:rsid w:val="00550C57"/>
    <w:rsid w:val="00551438"/>
    <w:rsid w:val="00551864"/>
    <w:rsid w:val="0055299D"/>
    <w:rsid w:val="00552E70"/>
    <w:rsid w:val="00552F65"/>
    <w:rsid w:val="00556B95"/>
    <w:rsid w:val="005570C4"/>
    <w:rsid w:val="00557366"/>
    <w:rsid w:val="0056084F"/>
    <w:rsid w:val="00560E08"/>
    <w:rsid w:val="0056290E"/>
    <w:rsid w:val="00562BB8"/>
    <w:rsid w:val="00563083"/>
    <w:rsid w:val="00563E59"/>
    <w:rsid w:val="00564B04"/>
    <w:rsid w:val="00565A7C"/>
    <w:rsid w:val="00565EC2"/>
    <w:rsid w:val="00566079"/>
    <w:rsid w:val="0056720B"/>
    <w:rsid w:val="00567F7A"/>
    <w:rsid w:val="00570E49"/>
    <w:rsid w:val="00571CBE"/>
    <w:rsid w:val="00572FA2"/>
    <w:rsid w:val="005737DD"/>
    <w:rsid w:val="005739AD"/>
    <w:rsid w:val="00573AF6"/>
    <w:rsid w:val="00576273"/>
    <w:rsid w:val="00576E99"/>
    <w:rsid w:val="00577613"/>
    <w:rsid w:val="00577E7B"/>
    <w:rsid w:val="00580390"/>
    <w:rsid w:val="00580945"/>
    <w:rsid w:val="0058430D"/>
    <w:rsid w:val="00584ECB"/>
    <w:rsid w:val="00585955"/>
    <w:rsid w:val="005861EC"/>
    <w:rsid w:val="00586898"/>
    <w:rsid w:val="0058743D"/>
    <w:rsid w:val="00587E53"/>
    <w:rsid w:val="00590BCD"/>
    <w:rsid w:val="00590E22"/>
    <w:rsid w:val="00591316"/>
    <w:rsid w:val="00591390"/>
    <w:rsid w:val="00591BBC"/>
    <w:rsid w:val="00592987"/>
    <w:rsid w:val="005932BF"/>
    <w:rsid w:val="0059385A"/>
    <w:rsid w:val="0059402B"/>
    <w:rsid w:val="005944BE"/>
    <w:rsid w:val="00594887"/>
    <w:rsid w:val="00595B26"/>
    <w:rsid w:val="005965AB"/>
    <w:rsid w:val="0059725D"/>
    <w:rsid w:val="005975A0"/>
    <w:rsid w:val="00597E7D"/>
    <w:rsid w:val="00597EBA"/>
    <w:rsid w:val="005A0BF3"/>
    <w:rsid w:val="005A2783"/>
    <w:rsid w:val="005A2814"/>
    <w:rsid w:val="005A2AA1"/>
    <w:rsid w:val="005A2BFA"/>
    <w:rsid w:val="005A2D83"/>
    <w:rsid w:val="005A4A91"/>
    <w:rsid w:val="005A5BCF"/>
    <w:rsid w:val="005A6110"/>
    <w:rsid w:val="005A67CE"/>
    <w:rsid w:val="005A6912"/>
    <w:rsid w:val="005A6E25"/>
    <w:rsid w:val="005A7925"/>
    <w:rsid w:val="005B2EDF"/>
    <w:rsid w:val="005B3746"/>
    <w:rsid w:val="005B5C24"/>
    <w:rsid w:val="005B6AE0"/>
    <w:rsid w:val="005C1BE5"/>
    <w:rsid w:val="005C2704"/>
    <w:rsid w:val="005C42D2"/>
    <w:rsid w:val="005C4706"/>
    <w:rsid w:val="005C5556"/>
    <w:rsid w:val="005C609A"/>
    <w:rsid w:val="005C64EE"/>
    <w:rsid w:val="005C7D3C"/>
    <w:rsid w:val="005D037C"/>
    <w:rsid w:val="005D1017"/>
    <w:rsid w:val="005D125D"/>
    <w:rsid w:val="005D2C06"/>
    <w:rsid w:val="005D3C00"/>
    <w:rsid w:val="005D40A9"/>
    <w:rsid w:val="005D4314"/>
    <w:rsid w:val="005D47D9"/>
    <w:rsid w:val="005D4FA3"/>
    <w:rsid w:val="005D53B2"/>
    <w:rsid w:val="005D62DC"/>
    <w:rsid w:val="005D7D1B"/>
    <w:rsid w:val="005D7E25"/>
    <w:rsid w:val="005E0C7A"/>
    <w:rsid w:val="005E47BB"/>
    <w:rsid w:val="005E47E2"/>
    <w:rsid w:val="005E4945"/>
    <w:rsid w:val="005E530C"/>
    <w:rsid w:val="005E6ABA"/>
    <w:rsid w:val="005E7986"/>
    <w:rsid w:val="005E7C65"/>
    <w:rsid w:val="005F19B0"/>
    <w:rsid w:val="005F3538"/>
    <w:rsid w:val="005F3A5B"/>
    <w:rsid w:val="005F4DE9"/>
    <w:rsid w:val="005F4F26"/>
    <w:rsid w:val="005F5428"/>
    <w:rsid w:val="005F5815"/>
    <w:rsid w:val="005F6A70"/>
    <w:rsid w:val="005F7207"/>
    <w:rsid w:val="00600455"/>
    <w:rsid w:val="00602455"/>
    <w:rsid w:val="00604E68"/>
    <w:rsid w:val="00604FFB"/>
    <w:rsid w:val="006053E7"/>
    <w:rsid w:val="00606255"/>
    <w:rsid w:val="00610DA6"/>
    <w:rsid w:val="00611674"/>
    <w:rsid w:val="0061189D"/>
    <w:rsid w:val="00614013"/>
    <w:rsid w:val="006153F9"/>
    <w:rsid w:val="0062005E"/>
    <w:rsid w:val="0062064A"/>
    <w:rsid w:val="00620FFC"/>
    <w:rsid w:val="0062104E"/>
    <w:rsid w:val="0062128B"/>
    <w:rsid w:val="00621B7A"/>
    <w:rsid w:val="00621BF9"/>
    <w:rsid w:val="00623131"/>
    <w:rsid w:val="0062350F"/>
    <w:rsid w:val="00624602"/>
    <w:rsid w:val="006258C8"/>
    <w:rsid w:val="00625DE8"/>
    <w:rsid w:val="00630ACB"/>
    <w:rsid w:val="006328C8"/>
    <w:rsid w:val="00633783"/>
    <w:rsid w:val="00636EE6"/>
    <w:rsid w:val="00637801"/>
    <w:rsid w:val="0063791A"/>
    <w:rsid w:val="00637E41"/>
    <w:rsid w:val="00640C6B"/>
    <w:rsid w:val="00642347"/>
    <w:rsid w:val="00643232"/>
    <w:rsid w:val="00645632"/>
    <w:rsid w:val="00647177"/>
    <w:rsid w:val="00647740"/>
    <w:rsid w:val="00651141"/>
    <w:rsid w:val="00654D0C"/>
    <w:rsid w:val="0065515E"/>
    <w:rsid w:val="006565F8"/>
    <w:rsid w:val="00656BFD"/>
    <w:rsid w:val="00657321"/>
    <w:rsid w:val="00657C4E"/>
    <w:rsid w:val="0066074E"/>
    <w:rsid w:val="006617A1"/>
    <w:rsid w:val="006620C9"/>
    <w:rsid w:val="00662554"/>
    <w:rsid w:val="00666BF8"/>
    <w:rsid w:val="00667667"/>
    <w:rsid w:val="00667C0D"/>
    <w:rsid w:val="0067100C"/>
    <w:rsid w:val="0067128A"/>
    <w:rsid w:val="006716AA"/>
    <w:rsid w:val="006747C8"/>
    <w:rsid w:val="00675FAC"/>
    <w:rsid w:val="006773AA"/>
    <w:rsid w:val="0067761C"/>
    <w:rsid w:val="006778AF"/>
    <w:rsid w:val="00677DCB"/>
    <w:rsid w:val="00680467"/>
    <w:rsid w:val="00681EC0"/>
    <w:rsid w:val="00682AF0"/>
    <w:rsid w:val="00684466"/>
    <w:rsid w:val="00684CED"/>
    <w:rsid w:val="00685571"/>
    <w:rsid w:val="0068560E"/>
    <w:rsid w:val="0068580D"/>
    <w:rsid w:val="006865C4"/>
    <w:rsid w:val="00691555"/>
    <w:rsid w:val="00692860"/>
    <w:rsid w:val="00694402"/>
    <w:rsid w:val="006948B7"/>
    <w:rsid w:val="0069508C"/>
    <w:rsid w:val="00695312"/>
    <w:rsid w:val="00695D69"/>
    <w:rsid w:val="00696082"/>
    <w:rsid w:val="00697CFB"/>
    <w:rsid w:val="006A17F0"/>
    <w:rsid w:val="006A2476"/>
    <w:rsid w:val="006A254F"/>
    <w:rsid w:val="006A27F2"/>
    <w:rsid w:val="006A2CB9"/>
    <w:rsid w:val="006A32C3"/>
    <w:rsid w:val="006A33B8"/>
    <w:rsid w:val="006A57BA"/>
    <w:rsid w:val="006A634D"/>
    <w:rsid w:val="006A6A6A"/>
    <w:rsid w:val="006B0746"/>
    <w:rsid w:val="006B1FAF"/>
    <w:rsid w:val="006B24E7"/>
    <w:rsid w:val="006B34CF"/>
    <w:rsid w:val="006B3B50"/>
    <w:rsid w:val="006B4A29"/>
    <w:rsid w:val="006B5913"/>
    <w:rsid w:val="006B5B39"/>
    <w:rsid w:val="006B74DC"/>
    <w:rsid w:val="006B777A"/>
    <w:rsid w:val="006C0B17"/>
    <w:rsid w:val="006C0DBA"/>
    <w:rsid w:val="006C1E50"/>
    <w:rsid w:val="006C2585"/>
    <w:rsid w:val="006C3674"/>
    <w:rsid w:val="006C50DB"/>
    <w:rsid w:val="006C5D82"/>
    <w:rsid w:val="006C5EFC"/>
    <w:rsid w:val="006C660B"/>
    <w:rsid w:val="006C717B"/>
    <w:rsid w:val="006D024E"/>
    <w:rsid w:val="006D0317"/>
    <w:rsid w:val="006D2743"/>
    <w:rsid w:val="006D3283"/>
    <w:rsid w:val="006D38E5"/>
    <w:rsid w:val="006D63A4"/>
    <w:rsid w:val="006D6AA4"/>
    <w:rsid w:val="006D6C01"/>
    <w:rsid w:val="006D708E"/>
    <w:rsid w:val="006D764C"/>
    <w:rsid w:val="006E0A18"/>
    <w:rsid w:val="006E118F"/>
    <w:rsid w:val="006E1241"/>
    <w:rsid w:val="006E134C"/>
    <w:rsid w:val="006E37D6"/>
    <w:rsid w:val="006E57CC"/>
    <w:rsid w:val="006E5B4A"/>
    <w:rsid w:val="006E7A19"/>
    <w:rsid w:val="006F036D"/>
    <w:rsid w:val="006F052F"/>
    <w:rsid w:val="006F059D"/>
    <w:rsid w:val="006F08F5"/>
    <w:rsid w:val="006F0BC1"/>
    <w:rsid w:val="006F0F4E"/>
    <w:rsid w:val="006F12B5"/>
    <w:rsid w:val="006F1688"/>
    <w:rsid w:val="006F2024"/>
    <w:rsid w:val="006F2F15"/>
    <w:rsid w:val="006F3E32"/>
    <w:rsid w:val="006F592F"/>
    <w:rsid w:val="006F5B16"/>
    <w:rsid w:val="006F7305"/>
    <w:rsid w:val="006F7FFA"/>
    <w:rsid w:val="00700773"/>
    <w:rsid w:val="00700BA4"/>
    <w:rsid w:val="00700D1E"/>
    <w:rsid w:val="00701ABC"/>
    <w:rsid w:val="007038EC"/>
    <w:rsid w:val="007040B7"/>
    <w:rsid w:val="007051CA"/>
    <w:rsid w:val="00710021"/>
    <w:rsid w:val="007122CE"/>
    <w:rsid w:val="00713F1D"/>
    <w:rsid w:val="00714121"/>
    <w:rsid w:val="00714F46"/>
    <w:rsid w:val="00716461"/>
    <w:rsid w:val="00720A37"/>
    <w:rsid w:val="00721941"/>
    <w:rsid w:val="00721961"/>
    <w:rsid w:val="00721DAB"/>
    <w:rsid w:val="00721F69"/>
    <w:rsid w:val="007225BB"/>
    <w:rsid w:val="007229E2"/>
    <w:rsid w:val="00723243"/>
    <w:rsid w:val="0072392E"/>
    <w:rsid w:val="007239DA"/>
    <w:rsid w:val="0072404E"/>
    <w:rsid w:val="007255CF"/>
    <w:rsid w:val="00725988"/>
    <w:rsid w:val="00725D49"/>
    <w:rsid w:val="0072611A"/>
    <w:rsid w:val="00726363"/>
    <w:rsid w:val="0072645C"/>
    <w:rsid w:val="0073031F"/>
    <w:rsid w:val="007303F3"/>
    <w:rsid w:val="00730CB2"/>
    <w:rsid w:val="00732F66"/>
    <w:rsid w:val="0073478B"/>
    <w:rsid w:val="0073645D"/>
    <w:rsid w:val="00736653"/>
    <w:rsid w:val="007370F7"/>
    <w:rsid w:val="007427B0"/>
    <w:rsid w:val="007442B0"/>
    <w:rsid w:val="00744F37"/>
    <w:rsid w:val="00745070"/>
    <w:rsid w:val="00745B13"/>
    <w:rsid w:val="00745E7C"/>
    <w:rsid w:val="00746264"/>
    <w:rsid w:val="00746F3C"/>
    <w:rsid w:val="00747049"/>
    <w:rsid w:val="007473F0"/>
    <w:rsid w:val="00747D13"/>
    <w:rsid w:val="00750D26"/>
    <w:rsid w:val="007519EF"/>
    <w:rsid w:val="007525E3"/>
    <w:rsid w:val="00752852"/>
    <w:rsid w:val="0075390B"/>
    <w:rsid w:val="00753AFA"/>
    <w:rsid w:val="00755644"/>
    <w:rsid w:val="00755A55"/>
    <w:rsid w:val="0075731D"/>
    <w:rsid w:val="00757431"/>
    <w:rsid w:val="00760029"/>
    <w:rsid w:val="007617A3"/>
    <w:rsid w:val="00761F59"/>
    <w:rsid w:val="00762D53"/>
    <w:rsid w:val="00763D1C"/>
    <w:rsid w:val="00763E68"/>
    <w:rsid w:val="00764BFA"/>
    <w:rsid w:val="007667E0"/>
    <w:rsid w:val="00766AC6"/>
    <w:rsid w:val="00766BE2"/>
    <w:rsid w:val="007707C8"/>
    <w:rsid w:val="00772A29"/>
    <w:rsid w:val="00772E5C"/>
    <w:rsid w:val="007740D1"/>
    <w:rsid w:val="00774761"/>
    <w:rsid w:val="00776478"/>
    <w:rsid w:val="0077764A"/>
    <w:rsid w:val="007813A4"/>
    <w:rsid w:val="00783EB6"/>
    <w:rsid w:val="00785B46"/>
    <w:rsid w:val="00786EA3"/>
    <w:rsid w:val="00790FFD"/>
    <w:rsid w:val="00791393"/>
    <w:rsid w:val="00791906"/>
    <w:rsid w:val="0079190D"/>
    <w:rsid w:val="0079447E"/>
    <w:rsid w:val="00795482"/>
    <w:rsid w:val="00795F21"/>
    <w:rsid w:val="007A2051"/>
    <w:rsid w:val="007A242B"/>
    <w:rsid w:val="007A4643"/>
    <w:rsid w:val="007A5BBD"/>
    <w:rsid w:val="007A5C2B"/>
    <w:rsid w:val="007A678E"/>
    <w:rsid w:val="007A6EE6"/>
    <w:rsid w:val="007A71DF"/>
    <w:rsid w:val="007A7673"/>
    <w:rsid w:val="007A76AE"/>
    <w:rsid w:val="007A788B"/>
    <w:rsid w:val="007B0ED0"/>
    <w:rsid w:val="007B1093"/>
    <w:rsid w:val="007B1B8F"/>
    <w:rsid w:val="007B26F7"/>
    <w:rsid w:val="007B54D7"/>
    <w:rsid w:val="007B5B77"/>
    <w:rsid w:val="007C026F"/>
    <w:rsid w:val="007C1901"/>
    <w:rsid w:val="007C35FE"/>
    <w:rsid w:val="007C3AA9"/>
    <w:rsid w:val="007C3E39"/>
    <w:rsid w:val="007C44E3"/>
    <w:rsid w:val="007C497E"/>
    <w:rsid w:val="007C52E1"/>
    <w:rsid w:val="007C5B0A"/>
    <w:rsid w:val="007C655C"/>
    <w:rsid w:val="007C694F"/>
    <w:rsid w:val="007C72AB"/>
    <w:rsid w:val="007C7BD4"/>
    <w:rsid w:val="007D0069"/>
    <w:rsid w:val="007D0526"/>
    <w:rsid w:val="007D1BEC"/>
    <w:rsid w:val="007D34B9"/>
    <w:rsid w:val="007D3C0C"/>
    <w:rsid w:val="007D43BA"/>
    <w:rsid w:val="007D46B4"/>
    <w:rsid w:val="007D4A20"/>
    <w:rsid w:val="007D4E75"/>
    <w:rsid w:val="007D5283"/>
    <w:rsid w:val="007D5798"/>
    <w:rsid w:val="007D61B6"/>
    <w:rsid w:val="007D7C10"/>
    <w:rsid w:val="007E3B7B"/>
    <w:rsid w:val="007E3EBB"/>
    <w:rsid w:val="007E4FA0"/>
    <w:rsid w:val="007E5193"/>
    <w:rsid w:val="007E56EB"/>
    <w:rsid w:val="007E5C92"/>
    <w:rsid w:val="007E6111"/>
    <w:rsid w:val="007E6401"/>
    <w:rsid w:val="007E683F"/>
    <w:rsid w:val="007E73A2"/>
    <w:rsid w:val="007F0B52"/>
    <w:rsid w:val="007F2E12"/>
    <w:rsid w:val="007F3E72"/>
    <w:rsid w:val="007F3F5A"/>
    <w:rsid w:val="007F4D5D"/>
    <w:rsid w:val="007F5C32"/>
    <w:rsid w:val="007F5ED3"/>
    <w:rsid w:val="007F645E"/>
    <w:rsid w:val="007F65D3"/>
    <w:rsid w:val="007F6CEC"/>
    <w:rsid w:val="007F7E24"/>
    <w:rsid w:val="00800260"/>
    <w:rsid w:val="008046FB"/>
    <w:rsid w:val="00806D56"/>
    <w:rsid w:val="008071FA"/>
    <w:rsid w:val="0081046A"/>
    <w:rsid w:val="00810C3D"/>
    <w:rsid w:val="00811B9B"/>
    <w:rsid w:val="00812BFF"/>
    <w:rsid w:val="0081361E"/>
    <w:rsid w:val="008138C4"/>
    <w:rsid w:val="00814461"/>
    <w:rsid w:val="00816A8D"/>
    <w:rsid w:val="008174D5"/>
    <w:rsid w:val="00817A7B"/>
    <w:rsid w:val="00821B80"/>
    <w:rsid w:val="00821F39"/>
    <w:rsid w:val="0082293C"/>
    <w:rsid w:val="00822F35"/>
    <w:rsid w:val="00822F4A"/>
    <w:rsid w:val="008239FF"/>
    <w:rsid w:val="00823B19"/>
    <w:rsid w:val="00824983"/>
    <w:rsid w:val="00825B70"/>
    <w:rsid w:val="0082671E"/>
    <w:rsid w:val="00830A20"/>
    <w:rsid w:val="00830A33"/>
    <w:rsid w:val="00830B32"/>
    <w:rsid w:val="00833E4E"/>
    <w:rsid w:val="008343E4"/>
    <w:rsid w:val="008348AA"/>
    <w:rsid w:val="00834EE5"/>
    <w:rsid w:val="00837E46"/>
    <w:rsid w:val="00841791"/>
    <w:rsid w:val="00841977"/>
    <w:rsid w:val="00841F35"/>
    <w:rsid w:val="008422E1"/>
    <w:rsid w:val="00842C0D"/>
    <w:rsid w:val="008431A1"/>
    <w:rsid w:val="008434F5"/>
    <w:rsid w:val="00843BDE"/>
    <w:rsid w:val="00843D65"/>
    <w:rsid w:val="00844FEC"/>
    <w:rsid w:val="008457BE"/>
    <w:rsid w:val="008477C2"/>
    <w:rsid w:val="00850F5A"/>
    <w:rsid w:val="00852011"/>
    <w:rsid w:val="00853055"/>
    <w:rsid w:val="008538E9"/>
    <w:rsid w:val="008542BE"/>
    <w:rsid w:val="00854847"/>
    <w:rsid w:val="00854FAC"/>
    <w:rsid w:val="00856087"/>
    <w:rsid w:val="00860505"/>
    <w:rsid w:val="00861227"/>
    <w:rsid w:val="00863999"/>
    <w:rsid w:val="00865663"/>
    <w:rsid w:val="00867E5D"/>
    <w:rsid w:val="00870602"/>
    <w:rsid w:val="00870CE0"/>
    <w:rsid w:val="00870E8B"/>
    <w:rsid w:val="00872503"/>
    <w:rsid w:val="008726C3"/>
    <w:rsid w:val="00872B7A"/>
    <w:rsid w:val="00872C49"/>
    <w:rsid w:val="00872EEE"/>
    <w:rsid w:val="00875B4C"/>
    <w:rsid w:val="008778E4"/>
    <w:rsid w:val="00880715"/>
    <w:rsid w:val="00882D3D"/>
    <w:rsid w:val="00882E32"/>
    <w:rsid w:val="00884412"/>
    <w:rsid w:val="00886745"/>
    <w:rsid w:val="008903EF"/>
    <w:rsid w:val="00890BE5"/>
    <w:rsid w:val="00891077"/>
    <w:rsid w:val="008961CD"/>
    <w:rsid w:val="00896557"/>
    <w:rsid w:val="00896AD6"/>
    <w:rsid w:val="008971C4"/>
    <w:rsid w:val="008972BF"/>
    <w:rsid w:val="00897E90"/>
    <w:rsid w:val="008A0D22"/>
    <w:rsid w:val="008A1E9F"/>
    <w:rsid w:val="008A2084"/>
    <w:rsid w:val="008A2D68"/>
    <w:rsid w:val="008A366C"/>
    <w:rsid w:val="008A3932"/>
    <w:rsid w:val="008A40EF"/>
    <w:rsid w:val="008A5D90"/>
    <w:rsid w:val="008A66E3"/>
    <w:rsid w:val="008A74A0"/>
    <w:rsid w:val="008A7CA5"/>
    <w:rsid w:val="008B0653"/>
    <w:rsid w:val="008B07E0"/>
    <w:rsid w:val="008B2084"/>
    <w:rsid w:val="008B2762"/>
    <w:rsid w:val="008B39AD"/>
    <w:rsid w:val="008B3C0D"/>
    <w:rsid w:val="008B5D76"/>
    <w:rsid w:val="008B69EF"/>
    <w:rsid w:val="008B6A0D"/>
    <w:rsid w:val="008B7969"/>
    <w:rsid w:val="008B7C70"/>
    <w:rsid w:val="008C052A"/>
    <w:rsid w:val="008C059A"/>
    <w:rsid w:val="008C3A1C"/>
    <w:rsid w:val="008C48E7"/>
    <w:rsid w:val="008C49B8"/>
    <w:rsid w:val="008C5D78"/>
    <w:rsid w:val="008C6065"/>
    <w:rsid w:val="008C6855"/>
    <w:rsid w:val="008C7224"/>
    <w:rsid w:val="008C74A8"/>
    <w:rsid w:val="008D123A"/>
    <w:rsid w:val="008D16E1"/>
    <w:rsid w:val="008D18D8"/>
    <w:rsid w:val="008D2188"/>
    <w:rsid w:val="008D31F7"/>
    <w:rsid w:val="008D63DD"/>
    <w:rsid w:val="008D7DA3"/>
    <w:rsid w:val="008E093C"/>
    <w:rsid w:val="008E0FFE"/>
    <w:rsid w:val="008E2F60"/>
    <w:rsid w:val="008E34EF"/>
    <w:rsid w:val="008E35E7"/>
    <w:rsid w:val="008E4A3A"/>
    <w:rsid w:val="008E4C04"/>
    <w:rsid w:val="008E5AFE"/>
    <w:rsid w:val="008E671B"/>
    <w:rsid w:val="008F02A9"/>
    <w:rsid w:val="008F1D06"/>
    <w:rsid w:val="008F2F73"/>
    <w:rsid w:val="008F637C"/>
    <w:rsid w:val="008F7B20"/>
    <w:rsid w:val="00900C44"/>
    <w:rsid w:val="00900D19"/>
    <w:rsid w:val="0090342D"/>
    <w:rsid w:val="00903BB8"/>
    <w:rsid w:val="00903FFE"/>
    <w:rsid w:val="009050C4"/>
    <w:rsid w:val="00905B38"/>
    <w:rsid w:val="009062EA"/>
    <w:rsid w:val="009075BD"/>
    <w:rsid w:val="00910BEA"/>
    <w:rsid w:val="00913459"/>
    <w:rsid w:val="009163BA"/>
    <w:rsid w:val="0091687F"/>
    <w:rsid w:val="00916A5F"/>
    <w:rsid w:val="00916EB4"/>
    <w:rsid w:val="009205C9"/>
    <w:rsid w:val="00922379"/>
    <w:rsid w:val="00922889"/>
    <w:rsid w:val="00922C1F"/>
    <w:rsid w:val="009230A8"/>
    <w:rsid w:val="00924C60"/>
    <w:rsid w:val="00925FB4"/>
    <w:rsid w:val="009262AE"/>
    <w:rsid w:val="009264BE"/>
    <w:rsid w:val="009264D4"/>
    <w:rsid w:val="00926835"/>
    <w:rsid w:val="00927109"/>
    <w:rsid w:val="00931648"/>
    <w:rsid w:val="00931CAF"/>
    <w:rsid w:val="00933206"/>
    <w:rsid w:val="0093323E"/>
    <w:rsid w:val="00933A74"/>
    <w:rsid w:val="00935860"/>
    <w:rsid w:val="00935C2B"/>
    <w:rsid w:val="009366F3"/>
    <w:rsid w:val="00936CAC"/>
    <w:rsid w:val="00937686"/>
    <w:rsid w:val="009378B6"/>
    <w:rsid w:val="00940800"/>
    <w:rsid w:val="00941105"/>
    <w:rsid w:val="00945836"/>
    <w:rsid w:val="009467B7"/>
    <w:rsid w:val="00946D83"/>
    <w:rsid w:val="00947254"/>
    <w:rsid w:val="00947E4A"/>
    <w:rsid w:val="0095169E"/>
    <w:rsid w:val="00951901"/>
    <w:rsid w:val="009521B5"/>
    <w:rsid w:val="0095317E"/>
    <w:rsid w:val="00953D35"/>
    <w:rsid w:val="009540D2"/>
    <w:rsid w:val="009543CA"/>
    <w:rsid w:val="00955801"/>
    <w:rsid w:val="00955BAB"/>
    <w:rsid w:val="009567B4"/>
    <w:rsid w:val="00957616"/>
    <w:rsid w:val="00960384"/>
    <w:rsid w:val="009609D7"/>
    <w:rsid w:val="009616A2"/>
    <w:rsid w:val="009636EE"/>
    <w:rsid w:val="00964A16"/>
    <w:rsid w:val="009655DE"/>
    <w:rsid w:val="00966419"/>
    <w:rsid w:val="00966844"/>
    <w:rsid w:val="0096729F"/>
    <w:rsid w:val="00970189"/>
    <w:rsid w:val="00973BEA"/>
    <w:rsid w:val="00974B48"/>
    <w:rsid w:val="0097527E"/>
    <w:rsid w:val="009758AB"/>
    <w:rsid w:val="00976E2C"/>
    <w:rsid w:val="00977B30"/>
    <w:rsid w:val="00981560"/>
    <w:rsid w:val="00981BC8"/>
    <w:rsid w:val="0098359D"/>
    <w:rsid w:val="009848E9"/>
    <w:rsid w:val="0098561F"/>
    <w:rsid w:val="009858E9"/>
    <w:rsid w:val="00990D3A"/>
    <w:rsid w:val="00991370"/>
    <w:rsid w:val="00991D7D"/>
    <w:rsid w:val="00992342"/>
    <w:rsid w:val="009929C4"/>
    <w:rsid w:val="00992CBC"/>
    <w:rsid w:val="00994019"/>
    <w:rsid w:val="0099477F"/>
    <w:rsid w:val="00994D54"/>
    <w:rsid w:val="009961F8"/>
    <w:rsid w:val="009969B6"/>
    <w:rsid w:val="00996D63"/>
    <w:rsid w:val="00997566"/>
    <w:rsid w:val="009975A5"/>
    <w:rsid w:val="009A0A15"/>
    <w:rsid w:val="009A16E4"/>
    <w:rsid w:val="009A292F"/>
    <w:rsid w:val="009A3459"/>
    <w:rsid w:val="009A36F2"/>
    <w:rsid w:val="009A4898"/>
    <w:rsid w:val="009A4E74"/>
    <w:rsid w:val="009A6849"/>
    <w:rsid w:val="009A68AE"/>
    <w:rsid w:val="009B0534"/>
    <w:rsid w:val="009B0A50"/>
    <w:rsid w:val="009B1000"/>
    <w:rsid w:val="009B420E"/>
    <w:rsid w:val="009B46E9"/>
    <w:rsid w:val="009B5B36"/>
    <w:rsid w:val="009B7720"/>
    <w:rsid w:val="009C03E5"/>
    <w:rsid w:val="009C0D0E"/>
    <w:rsid w:val="009C2632"/>
    <w:rsid w:val="009C2B38"/>
    <w:rsid w:val="009C3F97"/>
    <w:rsid w:val="009C56D8"/>
    <w:rsid w:val="009C65FD"/>
    <w:rsid w:val="009C66C7"/>
    <w:rsid w:val="009C7060"/>
    <w:rsid w:val="009C70A3"/>
    <w:rsid w:val="009C74DF"/>
    <w:rsid w:val="009C763C"/>
    <w:rsid w:val="009C7EC9"/>
    <w:rsid w:val="009D05FF"/>
    <w:rsid w:val="009D1204"/>
    <w:rsid w:val="009D1AC0"/>
    <w:rsid w:val="009D1B55"/>
    <w:rsid w:val="009D365D"/>
    <w:rsid w:val="009D37AB"/>
    <w:rsid w:val="009D5F0C"/>
    <w:rsid w:val="009D60CC"/>
    <w:rsid w:val="009E2AD4"/>
    <w:rsid w:val="009E413A"/>
    <w:rsid w:val="009E41CB"/>
    <w:rsid w:val="009E4AEC"/>
    <w:rsid w:val="009E5D9E"/>
    <w:rsid w:val="009E7B0D"/>
    <w:rsid w:val="009F04F1"/>
    <w:rsid w:val="009F0CCC"/>
    <w:rsid w:val="009F139A"/>
    <w:rsid w:val="009F13A0"/>
    <w:rsid w:val="009F1C23"/>
    <w:rsid w:val="009F1C4D"/>
    <w:rsid w:val="009F1C60"/>
    <w:rsid w:val="009F2AB9"/>
    <w:rsid w:val="009F2C10"/>
    <w:rsid w:val="009F2FA0"/>
    <w:rsid w:val="009F6617"/>
    <w:rsid w:val="009F684E"/>
    <w:rsid w:val="009F6AA7"/>
    <w:rsid w:val="00A013D8"/>
    <w:rsid w:val="00A02F79"/>
    <w:rsid w:val="00A0359A"/>
    <w:rsid w:val="00A05A8F"/>
    <w:rsid w:val="00A0601B"/>
    <w:rsid w:val="00A06CEF"/>
    <w:rsid w:val="00A07217"/>
    <w:rsid w:val="00A0764E"/>
    <w:rsid w:val="00A07A7D"/>
    <w:rsid w:val="00A1082D"/>
    <w:rsid w:val="00A12A69"/>
    <w:rsid w:val="00A13371"/>
    <w:rsid w:val="00A13AB5"/>
    <w:rsid w:val="00A1445C"/>
    <w:rsid w:val="00A14588"/>
    <w:rsid w:val="00A14EFA"/>
    <w:rsid w:val="00A15B81"/>
    <w:rsid w:val="00A15E7A"/>
    <w:rsid w:val="00A15F86"/>
    <w:rsid w:val="00A208E8"/>
    <w:rsid w:val="00A20E09"/>
    <w:rsid w:val="00A213AF"/>
    <w:rsid w:val="00A2164F"/>
    <w:rsid w:val="00A221EF"/>
    <w:rsid w:val="00A23052"/>
    <w:rsid w:val="00A23B3E"/>
    <w:rsid w:val="00A24622"/>
    <w:rsid w:val="00A24B50"/>
    <w:rsid w:val="00A2578B"/>
    <w:rsid w:val="00A305E1"/>
    <w:rsid w:val="00A309C5"/>
    <w:rsid w:val="00A320ED"/>
    <w:rsid w:val="00A3397F"/>
    <w:rsid w:val="00A33AF6"/>
    <w:rsid w:val="00A35D42"/>
    <w:rsid w:val="00A3793D"/>
    <w:rsid w:val="00A40942"/>
    <w:rsid w:val="00A40C54"/>
    <w:rsid w:val="00A41D6B"/>
    <w:rsid w:val="00A429D8"/>
    <w:rsid w:val="00A43A67"/>
    <w:rsid w:val="00A44028"/>
    <w:rsid w:val="00A44160"/>
    <w:rsid w:val="00A453C6"/>
    <w:rsid w:val="00A45997"/>
    <w:rsid w:val="00A47B84"/>
    <w:rsid w:val="00A5113F"/>
    <w:rsid w:val="00A51323"/>
    <w:rsid w:val="00A52EE3"/>
    <w:rsid w:val="00A542DE"/>
    <w:rsid w:val="00A5433C"/>
    <w:rsid w:val="00A556B2"/>
    <w:rsid w:val="00A56342"/>
    <w:rsid w:val="00A568D2"/>
    <w:rsid w:val="00A5698C"/>
    <w:rsid w:val="00A5698F"/>
    <w:rsid w:val="00A61432"/>
    <w:rsid w:val="00A6418E"/>
    <w:rsid w:val="00A65C4C"/>
    <w:rsid w:val="00A66B88"/>
    <w:rsid w:val="00A67119"/>
    <w:rsid w:val="00A700F0"/>
    <w:rsid w:val="00A70793"/>
    <w:rsid w:val="00A713D1"/>
    <w:rsid w:val="00A71C9B"/>
    <w:rsid w:val="00A7224C"/>
    <w:rsid w:val="00A72B8F"/>
    <w:rsid w:val="00A75F84"/>
    <w:rsid w:val="00A7759F"/>
    <w:rsid w:val="00A777E5"/>
    <w:rsid w:val="00A8069B"/>
    <w:rsid w:val="00A80BC0"/>
    <w:rsid w:val="00A81621"/>
    <w:rsid w:val="00A81AAC"/>
    <w:rsid w:val="00A82798"/>
    <w:rsid w:val="00A83A4B"/>
    <w:rsid w:val="00A841EA"/>
    <w:rsid w:val="00A84241"/>
    <w:rsid w:val="00A85A2F"/>
    <w:rsid w:val="00A85DAD"/>
    <w:rsid w:val="00A86039"/>
    <w:rsid w:val="00A865E4"/>
    <w:rsid w:val="00A8707C"/>
    <w:rsid w:val="00A87AC7"/>
    <w:rsid w:val="00A87B40"/>
    <w:rsid w:val="00A904E5"/>
    <w:rsid w:val="00A91BA3"/>
    <w:rsid w:val="00A91E8A"/>
    <w:rsid w:val="00A94521"/>
    <w:rsid w:val="00A94AA7"/>
    <w:rsid w:val="00A94E98"/>
    <w:rsid w:val="00A954CB"/>
    <w:rsid w:val="00A95A11"/>
    <w:rsid w:val="00A96608"/>
    <w:rsid w:val="00AA03F8"/>
    <w:rsid w:val="00AA04E6"/>
    <w:rsid w:val="00AA09E6"/>
    <w:rsid w:val="00AA0F0E"/>
    <w:rsid w:val="00AA3081"/>
    <w:rsid w:val="00AA3748"/>
    <w:rsid w:val="00AA3BF4"/>
    <w:rsid w:val="00AA400A"/>
    <w:rsid w:val="00AA4666"/>
    <w:rsid w:val="00AA56D8"/>
    <w:rsid w:val="00AA73A8"/>
    <w:rsid w:val="00AB2CA2"/>
    <w:rsid w:val="00AB3770"/>
    <w:rsid w:val="00AB3D9E"/>
    <w:rsid w:val="00AB489D"/>
    <w:rsid w:val="00AB6390"/>
    <w:rsid w:val="00AB63F9"/>
    <w:rsid w:val="00AB6D8A"/>
    <w:rsid w:val="00AB70DD"/>
    <w:rsid w:val="00AB7387"/>
    <w:rsid w:val="00AC0733"/>
    <w:rsid w:val="00AC0A13"/>
    <w:rsid w:val="00AC1CFF"/>
    <w:rsid w:val="00AC1E67"/>
    <w:rsid w:val="00AC4CFA"/>
    <w:rsid w:val="00AC717B"/>
    <w:rsid w:val="00AC7F60"/>
    <w:rsid w:val="00AD1807"/>
    <w:rsid w:val="00AD1861"/>
    <w:rsid w:val="00AD1C2D"/>
    <w:rsid w:val="00AD33E4"/>
    <w:rsid w:val="00AD3E03"/>
    <w:rsid w:val="00AD41BE"/>
    <w:rsid w:val="00AD4433"/>
    <w:rsid w:val="00AD4621"/>
    <w:rsid w:val="00AD5473"/>
    <w:rsid w:val="00AD5F34"/>
    <w:rsid w:val="00AE17D9"/>
    <w:rsid w:val="00AE1C49"/>
    <w:rsid w:val="00AE2B12"/>
    <w:rsid w:val="00AE34D4"/>
    <w:rsid w:val="00AE4396"/>
    <w:rsid w:val="00AE46D1"/>
    <w:rsid w:val="00AE4793"/>
    <w:rsid w:val="00AE65A5"/>
    <w:rsid w:val="00AF0B07"/>
    <w:rsid w:val="00AF34FF"/>
    <w:rsid w:val="00AF4104"/>
    <w:rsid w:val="00AF4B88"/>
    <w:rsid w:val="00AF5021"/>
    <w:rsid w:val="00AF5733"/>
    <w:rsid w:val="00AF6AD6"/>
    <w:rsid w:val="00B005BE"/>
    <w:rsid w:val="00B017AF"/>
    <w:rsid w:val="00B021ED"/>
    <w:rsid w:val="00B032B2"/>
    <w:rsid w:val="00B03546"/>
    <w:rsid w:val="00B03B9B"/>
    <w:rsid w:val="00B04601"/>
    <w:rsid w:val="00B04653"/>
    <w:rsid w:val="00B0499F"/>
    <w:rsid w:val="00B05F02"/>
    <w:rsid w:val="00B06908"/>
    <w:rsid w:val="00B07922"/>
    <w:rsid w:val="00B07B96"/>
    <w:rsid w:val="00B11541"/>
    <w:rsid w:val="00B1246E"/>
    <w:rsid w:val="00B12668"/>
    <w:rsid w:val="00B12683"/>
    <w:rsid w:val="00B12D52"/>
    <w:rsid w:val="00B13247"/>
    <w:rsid w:val="00B136A9"/>
    <w:rsid w:val="00B136DD"/>
    <w:rsid w:val="00B14B48"/>
    <w:rsid w:val="00B162FB"/>
    <w:rsid w:val="00B16B07"/>
    <w:rsid w:val="00B20888"/>
    <w:rsid w:val="00B2157B"/>
    <w:rsid w:val="00B21F57"/>
    <w:rsid w:val="00B21F89"/>
    <w:rsid w:val="00B25061"/>
    <w:rsid w:val="00B2553D"/>
    <w:rsid w:val="00B255BC"/>
    <w:rsid w:val="00B257EA"/>
    <w:rsid w:val="00B3257B"/>
    <w:rsid w:val="00B33589"/>
    <w:rsid w:val="00B343FB"/>
    <w:rsid w:val="00B345C6"/>
    <w:rsid w:val="00B35D81"/>
    <w:rsid w:val="00B35EA9"/>
    <w:rsid w:val="00B35EAF"/>
    <w:rsid w:val="00B36222"/>
    <w:rsid w:val="00B36995"/>
    <w:rsid w:val="00B36D20"/>
    <w:rsid w:val="00B378BD"/>
    <w:rsid w:val="00B37F75"/>
    <w:rsid w:val="00B37F77"/>
    <w:rsid w:val="00B41502"/>
    <w:rsid w:val="00B422E8"/>
    <w:rsid w:val="00B43EF6"/>
    <w:rsid w:val="00B500CC"/>
    <w:rsid w:val="00B53DA2"/>
    <w:rsid w:val="00B5458C"/>
    <w:rsid w:val="00B55C14"/>
    <w:rsid w:val="00B55E6E"/>
    <w:rsid w:val="00B560ED"/>
    <w:rsid w:val="00B57F6F"/>
    <w:rsid w:val="00B606E8"/>
    <w:rsid w:val="00B616CB"/>
    <w:rsid w:val="00B62BA8"/>
    <w:rsid w:val="00B6303A"/>
    <w:rsid w:val="00B634AA"/>
    <w:rsid w:val="00B63BB5"/>
    <w:rsid w:val="00B64F68"/>
    <w:rsid w:val="00B663E3"/>
    <w:rsid w:val="00B66ABC"/>
    <w:rsid w:val="00B67BB2"/>
    <w:rsid w:val="00B73474"/>
    <w:rsid w:val="00B7446A"/>
    <w:rsid w:val="00B75D64"/>
    <w:rsid w:val="00B767C5"/>
    <w:rsid w:val="00B77441"/>
    <w:rsid w:val="00B80FB2"/>
    <w:rsid w:val="00B81C9A"/>
    <w:rsid w:val="00B82051"/>
    <w:rsid w:val="00B822C4"/>
    <w:rsid w:val="00B84BC3"/>
    <w:rsid w:val="00B84E4E"/>
    <w:rsid w:val="00B85B9D"/>
    <w:rsid w:val="00B9057C"/>
    <w:rsid w:val="00B910BC"/>
    <w:rsid w:val="00B91C6B"/>
    <w:rsid w:val="00B9240D"/>
    <w:rsid w:val="00B92556"/>
    <w:rsid w:val="00B94036"/>
    <w:rsid w:val="00B95713"/>
    <w:rsid w:val="00B97147"/>
    <w:rsid w:val="00BA3D89"/>
    <w:rsid w:val="00BA5547"/>
    <w:rsid w:val="00BA6043"/>
    <w:rsid w:val="00BA6B19"/>
    <w:rsid w:val="00BA6F22"/>
    <w:rsid w:val="00BA7645"/>
    <w:rsid w:val="00BA7875"/>
    <w:rsid w:val="00BB0669"/>
    <w:rsid w:val="00BB103B"/>
    <w:rsid w:val="00BB13E9"/>
    <w:rsid w:val="00BB1BA4"/>
    <w:rsid w:val="00BB2154"/>
    <w:rsid w:val="00BB21A5"/>
    <w:rsid w:val="00BB4B67"/>
    <w:rsid w:val="00BB5900"/>
    <w:rsid w:val="00BB6A85"/>
    <w:rsid w:val="00BB79C7"/>
    <w:rsid w:val="00BC1275"/>
    <w:rsid w:val="00BC1CFE"/>
    <w:rsid w:val="00BC34F1"/>
    <w:rsid w:val="00BC4D9D"/>
    <w:rsid w:val="00BC5255"/>
    <w:rsid w:val="00BC57D4"/>
    <w:rsid w:val="00BC6C9D"/>
    <w:rsid w:val="00BD1B40"/>
    <w:rsid w:val="00BD2227"/>
    <w:rsid w:val="00BD2307"/>
    <w:rsid w:val="00BD24CC"/>
    <w:rsid w:val="00BD307A"/>
    <w:rsid w:val="00BD4A86"/>
    <w:rsid w:val="00BD690D"/>
    <w:rsid w:val="00BD7F97"/>
    <w:rsid w:val="00BE22DD"/>
    <w:rsid w:val="00BE33F3"/>
    <w:rsid w:val="00BE4172"/>
    <w:rsid w:val="00BE4367"/>
    <w:rsid w:val="00BE5460"/>
    <w:rsid w:val="00BF0125"/>
    <w:rsid w:val="00BF1D8C"/>
    <w:rsid w:val="00BF1E21"/>
    <w:rsid w:val="00BF200D"/>
    <w:rsid w:val="00BF3EEF"/>
    <w:rsid w:val="00BF5A97"/>
    <w:rsid w:val="00BF6065"/>
    <w:rsid w:val="00BF6608"/>
    <w:rsid w:val="00C01127"/>
    <w:rsid w:val="00C0112F"/>
    <w:rsid w:val="00C0184F"/>
    <w:rsid w:val="00C01C94"/>
    <w:rsid w:val="00C02A46"/>
    <w:rsid w:val="00C046D8"/>
    <w:rsid w:val="00C04D24"/>
    <w:rsid w:val="00C051D2"/>
    <w:rsid w:val="00C05759"/>
    <w:rsid w:val="00C07AC3"/>
    <w:rsid w:val="00C07E22"/>
    <w:rsid w:val="00C10032"/>
    <w:rsid w:val="00C10CD2"/>
    <w:rsid w:val="00C10E20"/>
    <w:rsid w:val="00C114A7"/>
    <w:rsid w:val="00C11C8B"/>
    <w:rsid w:val="00C12C29"/>
    <w:rsid w:val="00C153DB"/>
    <w:rsid w:val="00C15BEF"/>
    <w:rsid w:val="00C16357"/>
    <w:rsid w:val="00C16AB1"/>
    <w:rsid w:val="00C16BD1"/>
    <w:rsid w:val="00C1726B"/>
    <w:rsid w:val="00C21ACA"/>
    <w:rsid w:val="00C22CEB"/>
    <w:rsid w:val="00C236FA"/>
    <w:rsid w:val="00C23751"/>
    <w:rsid w:val="00C2392F"/>
    <w:rsid w:val="00C24549"/>
    <w:rsid w:val="00C24CDD"/>
    <w:rsid w:val="00C25246"/>
    <w:rsid w:val="00C26CE0"/>
    <w:rsid w:val="00C2758B"/>
    <w:rsid w:val="00C276E7"/>
    <w:rsid w:val="00C27B02"/>
    <w:rsid w:val="00C30682"/>
    <w:rsid w:val="00C30E05"/>
    <w:rsid w:val="00C317D0"/>
    <w:rsid w:val="00C3470B"/>
    <w:rsid w:val="00C348A0"/>
    <w:rsid w:val="00C353F5"/>
    <w:rsid w:val="00C36FE7"/>
    <w:rsid w:val="00C37687"/>
    <w:rsid w:val="00C40112"/>
    <w:rsid w:val="00C41DDE"/>
    <w:rsid w:val="00C44707"/>
    <w:rsid w:val="00C44768"/>
    <w:rsid w:val="00C4662E"/>
    <w:rsid w:val="00C4671E"/>
    <w:rsid w:val="00C469DF"/>
    <w:rsid w:val="00C46D6A"/>
    <w:rsid w:val="00C46E06"/>
    <w:rsid w:val="00C47F5E"/>
    <w:rsid w:val="00C5067F"/>
    <w:rsid w:val="00C50CA4"/>
    <w:rsid w:val="00C50EFE"/>
    <w:rsid w:val="00C51DBE"/>
    <w:rsid w:val="00C528F6"/>
    <w:rsid w:val="00C53CED"/>
    <w:rsid w:val="00C5473F"/>
    <w:rsid w:val="00C57876"/>
    <w:rsid w:val="00C61B39"/>
    <w:rsid w:val="00C6382A"/>
    <w:rsid w:val="00C64A8F"/>
    <w:rsid w:val="00C677D6"/>
    <w:rsid w:val="00C70521"/>
    <w:rsid w:val="00C71865"/>
    <w:rsid w:val="00C72E6E"/>
    <w:rsid w:val="00C730B1"/>
    <w:rsid w:val="00C73718"/>
    <w:rsid w:val="00C73ADB"/>
    <w:rsid w:val="00C741A2"/>
    <w:rsid w:val="00C7434C"/>
    <w:rsid w:val="00C745F0"/>
    <w:rsid w:val="00C75560"/>
    <w:rsid w:val="00C75991"/>
    <w:rsid w:val="00C7633B"/>
    <w:rsid w:val="00C77038"/>
    <w:rsid w:val="00C776DA"/>
    <w:rsid w:val="00C77DB5"/>
    <w:rsid w:val="00C8038A"/>
    <w:rsid w:val="00C82048"/>
    <w:rsid w:val="00C821A8"/>
    <w:rsid w:val="00C822C3"/>
    <w:rsid w:val="00C825DC"/>
    <w:rsid w:val="00C8391E"/>
    <w:rsid w:val="00C8611F"/>
    <w:rsid w:val="00C879AD"/>
    <w:rsid w:val="00C9010B"/>
    <w:rsid w:val="00C90A54"/>
    <w:rsid w:val="00C9279D"/>
    <w:rsid w:val="00C92D23"/>
    <w:rsid w:val="00C94149"/>
    <w:rsid w:val="00C94536"/>
    <w:rsid w:val="00C9475B"/>
    <w:rsid w:val="00C9512C"/>
    <w:rsid w:val="00C95428"/>
    <w:rsid w:val="00C97721"/>
    <w:rsid w:val="00C9795A"/>
    <w:rsid w:val="00CA02D7"/>
    <w:rsid w:val="00CA02E9"/>
    <w:rsid w:val="00CA0F6B"/>
    <w:rsid w:val="00CA195F"/>
    <w:rsid w:val="00CA1DA8"/>
    <w:rsid w:val="00CA355E"/>
    <w:rsid w:val="00CA4825"/>
    <w:rsid w:val="00CA48ED"/>
    <w:rsid w:val="00CA644C"/>
    <w:rsid w:val="00CA66CF"/>
    <w:rsid w:val="00CA6E3D"/>
    <w:rsid w:val="00CA7383"/>
    <w:rsid w:val="00CB03C9"/>
    <w:rsid w:val="00CB0615"/>
    <w:rsid w:val="00CB061C"/>
    <w:rsid w:val="00CB1BC5"/>
    <w:rsid w:val="00CB25FC"/>
    <w:rsid w:val="00CB2E98"/>
    <w:rsid w:val="00CB4B2A"/>
    <w:rsid w:val="00CB6CE1"/>
    <w:rsid w:val="00CB7210"/>
    <w:rsid w:val="00CC70E1"/>
    <w:rsid w:val="00CC7639"/>
    <w:rsid w:val="00CC766E"/>
    <w:rsid w:val="00CD286B"/>
    <w:rsid w:val="00CD2F60"/>
    <w:rsid w:val="00CD3207"/>
    <w:rsid w:val="00CD4A83"/>
    <w:rsid w:val="00CD57FB"/>
    <w:rsid w:val="00CD71AD"/>
    <w:rsid w:val="00CE16ED"/>
    <w:rsid w:val="00CE1972"/>
    <w:rsid w:val="00CE2B73"/>
    <w:rsid w:val="00CE4B87"/>
    <w:rsid w:val="00CE4D08"/>
    <w:rsid w:val="00CE6DC9"/>
    <w:rsid w:val="00CE713B"/>
    <w:rsid w:val="00CF068E"/>
    <w:rsid w:val="00CF3628"/>
    <w:rsid w:val="00CF464B"/>
    <w:rsid w:val="00CF5572"/>
    <w:rsid w:val="00CF5B8B"/>
    <w:rsid w:val="00D0015C"/>
    <w:rsid w:val="00D00632"/>
    <w:rsid w:val="00D01076"/>
    <w:rsid w:val="00D01C82"/>
    <w:rsid w:val="00D01F70"/>
    <w:rsid w:val="00D03403"/>
    <w:rsid w:val="00D0354D"/>
    <w:rsid w:val="00D03930"/>
    <w:rsid w:val="00D03A32"/>
    <w:rsid w:val="00D04651"/>
    <w:rsid w:val="00D04C00"/>
    <w:rsid w:val="00D051A9"/>
    <w:rsid w:val="00D05FE4"/>
    <w:rsid w:val="00D060D2"/>
    <w:rsid w:val="00D063B2"/>
    <w:rsid w:val="00D06A0D"/>
    <w:rsid w:val="00D06A58"/>
    <w:rsid w:val="00D07319"/>
    <w:rsid w:val="00D10F68"/>
    <w:rsid w:val="00D1275E"/>
    <w:rsid w:val="00D12BCE"/>
    <w:rsid w:val="00D15574"/>
    <w:rsid w:val="00D15F23"/>
    <w:rsid w:val="00D1756D"/>
    <w:rsid w:val="00D20B9D"/>
    <w:rsid w:val="00D21F07"/>
    <w:rsid w:val="00D22CF4"/>
    <w:rsid w:val="00D23C92"/>
    <w:rsid w:val="00D25F10"/>
    <w:rsid w:val="00D27DF9"/>
    <w:rsid w:val="00D30F3F"/>
    <w:rsid w:val="00D30F81"/>
    <w:rsid w:val="00D311FE"/>
    <w:rsid w:val="00D31C71"/>
    <w:rsid w:val="00D32107"/>
    <w:rsid w:val="00D344B6"/>
    <w:rsid w:val="00D34C2E"/>
    <w:rsid w:val="00D351D0"/>
    <w:rsid w:val="00D36E27"/>
    <w:rsid w:val="00D37418"/>
    <w:rsid w:val="00D37471"/>
    <w:rsid w:val="00D37DA7"/>
    <w:rsid w:val="00D4054A"/>
    <w:rsid w:val="00D405B7"/>
    <w:rsid w:val="00D41AFE"/>
    <w:rsid w:val="00D432FD"/>
    <w:rsid w:val="00D436EA"/>
    <w:rsid w:val="00D43F23"/>
    <w:rsid w:val="00D446F7"/>
    <w:rsid w:val="00D525D7"/>
    <w:rsid w:val="00D52C6A"/>
    <w:rsid w:val="00D52FC5"/>
    <w:rsid w:val="00D530E3"/>
    <w:rsid w:val="00D53156"/>
    <w:rsid w:val="00D54338"/>
    <w:rsid w:val="00D55C52"/>
    <w:rsid w:val="00D55DD9"/>
    <w:rsid w:val="00D56AF1"/>
    <w:rsid w:val="00D5740B"/>
    <w:rsid w:val="00D609C2"/>
    <w:rsid w:val="00D624DD"/>
    <w:rsid w:val="00D626D6"/>
    <w:rsid w:val="00D62F5B"/>
    <w:rsid w:val="00D70445"/>
    <w:rsid w:val="00D7092F"/>
    <w:rsid w:val="00D70E4F"/>
    <w:rsid w:val="00D7182E"/>
    <w:rsid w:val="00D720C8"/>
    <w:rsid w:val="00D72C43"/>
    <w:rsid w:val="00D7358B"/>
    <w:rsid w:val="00D73797"/>
    <w:rsid w:val="00D73BB2"/>
    <w:rsid w:val="00D73FEB"/>
    <w:rsid w:val="00D7408D"/>
    <w:rsid w:val="00D761AA"/>
    <w:rsid w:val="00D7719E"/>
    <w:rsid w:val="00D7736B"/>
    <w:rsid w:val="00D779AF"/>
    <w:rsid w:val="00D80714"/>
    <w:rsid w:val="00D80B83"/>
    <w:rsid w:val="00D82AC1"/>
    <w:rsid w:val="00D82B51"/>
    <w:rsid w:val="00D85E25"/>
    <w:rsid w:val="00D865B7"/>
    <w:rsid w:val="00D870FD"/>
    <w:rsid w:val="00D871DA"/>
    <w:rsid w:val="00D91259"/>
    <w:rsid w:val="00D916D1"/>
    <w:rsid w:val="00D918A7"/>
    <w:rsid w:val="00D92819"/>
    <w:rsid w:val="00D92FA9"/>
    <w:rsid w:val="00D94447"/>
    <w:rsid w:val="00D948AD"/>
    <w:rsid w:val="00D95A8A"/>
    <w:rsid w:val="00D9660C"/>
    <w:rsid w:val="00D976B8"/>
    <w:rsid w:val="00DA0D19"/>
    <w:rsid w:val="00DA1BBC"/>
    <w:rsid w:val="00DA2367"/>
    <w:rsid w:val="00DA332D"/>
    <w:rsid w:val="00DA3439"/>
    <w:rsid w:val="00DA37C5"/>
    <w:rsid w:val="00DA3DCC"/>
    <w:rsid w:val="00DA42DD"/>
    <w:rsid w:val="00DA4C59"/>
    <w:rsid w:val="00DA639D"/>
    <w:rsid w:val="00DA7DD2"/>
    <w:rsid w:val="00DA7E44"/>
    <w:rsid w:val="00DB0E75"/>
    <w:rsid w:val="00DB23F0"/>
    <w:rsid w:val="00DB4BD1"/>
    <w:rsid w:val="00DB6B33"/>
    <w:rsid w:val="00DB7256"/>
    <w:rsid w:val="00DC052B"/>
    <w:rsid w:val="00DC0A65"/>
    <w:rsid w:val="00DC2729"/>
    <w:rsid w:val="00DC31F4"/>
    <w:rsid w:val="00DC41B4"/>
    <w:rsid w:val="00DC4659"/>
    <w:rsid w:val="00DC5137"/>
    <w:rsid w:val="00DC5513"/>
    <w:rsid w:val="00DC6881"/>
    <w:rsid w:val="00DC6D8B"/>
    <w:rsid w:val="00DC7102"/>
    <w:rsid w:val="00DC763F"/>
    <w:rsid w:val="00DD05C0"/>
    <w:rsid w:val="00DD0BA2"/>
    <w:rsid w:val="00DD3182"/>
    <w:rsid w:val="00DD6739"/>
    <w:rsid w:val="00DD6BD3"/>
    <w:rsid w:val="00DD6C1C"/>
    <w:rsid w:val="00DD6FCD"/>
    <w:rsid w:val="00DD77FA"/>
    <w:rsid w:val="00DE1717"/>
    <w:rsid w:val="00DE207A"/>
    <w:rsid w:val="00DE29F5"/>
    <w:rsid w:val="00DE4800"/>
    <w:rsid w:val="00DE5028"/>
    <w:rsid w:val="00DE51A8"/>
    <w:rsid w:val="00DE5733"/>
    <w:rsid w:val="00DE574A"/>
    <w:rsid w:val="00DE6BD8"/>
    <w:rsid w:val="00DE6CE7"/>
    <w:rsid w:val="00DF003B"/>
    <w:rsid w:val="00DF03D0"/>
    <w:rsid w:val="00DF1544"/>
    <w:rsid w:val="00DF18EF"/>
    <w:rsid w:val="00DF1E16"/>
    <w:rsid w:val="00DF296C"/>
    <w:rsid w:val="00DF397C"/>
    <w:rsid w:val="00DF42BE"/>
    <w:rsid w:val="00DF44B6"/>
    <w:rsid w:val="00DF59DB"/>
    <w:rsid w:val="00DF6DC3"/>
    <w:rsid w:val="00DF767E"/>
    <w:rsid w:val="00DF7800"/>
    <w:rsid w:val="00E0091B"/>
    <w:rsid w:val="00E01898"/>
    <w:rsid w:val="00E02D3E"/>
    <w:rsid w:val="00E03307"/>
    <w:rsid w:val="00E0424E"/>
    <w:rsid w:val="00E0495B"/>
    <w:rsid w:val="00E06CCE"/>
    <w:rsid w:val="00E079CD"/>
    <w:rsid w:val="00E07EFF"/>
    <w:rsid w:val="00E10353"/>
    <w:rsid w:val="00E11D1F"/>
    <w:rsid w:val="00E121E1"/>
    <w:rsid w:val="00E124A7"/>
    <w:rsid w:val="00E12D08"/>
    <w:rsid w:val="00E1337B"/>
    <w:rsid w:val="00E141CE"/>
    <w:rsid w:val="00E145F1"/>
    <w:rsid w:val="00E14BB1"/>
    <w:rsid w:val="00E15779"/>
    <w:rsid w:val="00E16F2F"/>
    <w:rsid w:val="00E2127B"/>
    <w:rsid w:val="00E2177F"/>
    <w:rsid w:val="00E218C7"/>
    <w:rsid w:val="00E24531"/>
    <w:rsid w:val="00E24813"/>
    <w:rsid w:val="00E252C0"/>
    <w:rsid w:val="00E257D0"/>
    <w:rsid w:val="00E2664A"/>
    <w:rsid w:val="00E27673"/>
    <w:rsid w:val="00E27A78"/>
    <w:rsid w:val="00E31C9C"/>
    <w:rsid w:val="00E334A1"/>
    <w:rsid w:val="00E344A5"/>
    <w:rsid w:val="00E347C8"/>
    <w:rsid w:val="00E360AC"/>
    <w:rsid w:val="00E366DD"/>
    <w:rsid w:val="00E36CF0"/>
    <w:rsid w:val="00E40A08"/>
    <w:rsid w:val="00E414DB"/>
    <w:rsid w:val="00E425BF"/>
    <w:rsid w:val="00E43898"/>
    <w:rsid w:val="00E44FC9"/>
    <w:rsid w:val="00E454CE"/>
    <w:rsid w:val="00E45700"/>
    <w:rsid w:val="00E50983"/>
    <w:rsid w:val="00E5109D"/>
    <w:rsid w:val="00E52CAF"/>
    <w:rsid w:val="00E54C32"/>
    <w:rsid w:val="00E556C2"/>
    <w:rsid w:val="00E55E4A"/>
    <w:rsid w:val="00E56CA3"/>
    <w:rsid w:val="00E57563"/>
    <w:rsid w:val="00E610B4"/>
    <w:rsid w:val="00E61188"/>
    <w:rsid w:val="00E617A5"/>
    <w:rsid w:val="00E62ECA"/>
    <w:rsid w:val="00E63EBA"/>
    <w:rsid w:val="00E665D3"/>
    <w:rsid w:val="00E66BC0"/>
    <w:rsid w:val="00E672D1"/>
    <w:rsid w:val="00E676C4"/>
    <w:rsid w:val="00E70F05"/>
    <w:rsid w:val="00E734F1"/>
    <w:rsid w:val="00E74E0C"/>
    <w:rsid w:val="00E74F74"/>
    <w:rsid w:val="00E753F7"/>
    <w:rsid w:val="00E75688"/>
    <w:rsid w:val="00E76D3A"/>
    <w:rsid w:val="00E82E26"/>
    <w:rsid w:val="00E84743"/>
    <w:rsid w:val="00E86473"/>
    <w:rsid w:val="00E87067"/>
    <w:rsid w:val="00E87129"/>
    <w:rsid w:val="00E87A3A"/>
    <w:rsid w:val="00E87ADF"/>
    <w:rsid w:val="00E91181"/>
    <w:rsid w:val="00E922F8"/>
    <w:rsid w:val="00E928F3"/>
    <w:rsid w:val="00E92CB9"/>
    <w:rsid w:val="00E931DE"/>
    <w:rsid w:val="00E94A9C"/>
    <w:rsid w:val="00E94E1C"/>
    <w:rsid w:val="00EA0F9B"/>
    <w:rsid w:val="00EA35C3"/>
    <w:rsid w:val="00EA406A"/>
    <w:rsid w:val="00EA4B4A"/>
    <w:rsid w:val="00EA4EFE"/>
    <w:rsid w:val="00EA5203"/>
    <w:rsid w:val="00EA63C7"/>
    <w:rsid w:val="00EB04A6"/>
    <w:rsid w:val="00EB0ADC"/>
    <w:rsid w:val="00EB0CCD"/>
    <w:rsid w:val="00EB11E1"/>
    <w:rsid w:val="00EB1A58"/>
    <w:rsid w:val="00EB1C29"/>
    <w:rsid w:val="00EB2653"/>
    <w:rsid w:val="00EB30B5"/>
    <w:rsid w:val="00EB3B2D"/>
    <w:rsid w:val="00EB3C5D"/>
    <w:rsid w:val="00EB4290"/>
    <w:rsid w:val="00EB439C"/>
    <w:rsid w:val="00EB53BE"/>
    <w:rsid w:val="00EB625E"/>
    <w:rsid w:val="00EB695F"/>
    <w:rsid w:val="00EB783C"/>
    <w:rsid w:val="00EC0E27"/>
    <w:rsid w:val="00EC35D4"/>
    <w:rsid w:val="00EC3ECA"/>
    <w:rsid w:val="00EC44EF"/>
    <w:rsid w:val="00EC453A"/>
    <w:rsid w:val="00EC4D46"/>
    <w:rsid w:val="00EC581B"/>
    <w:rsid w:val="00EC6641"/>
    <w:rsid w:val="00ED0077"/>
    <w:rsid w:val="00ED07FE"/>
    <w:rsid w:val="00ED0FB7"/>
    <w:rsid w:val="00ED20E6"/>
    <w:rsid w:val="00ED3BB4"/>
    <w:rsid w:val="00ED3C2B"/>
    <w:rsid w:val="00ED515E"/>
    <w:rsid w:val="00ED79DE"/>
    <w:rsid w:val="00ED7D17"/>
    <w:rsid w:val="00EE2C0B"/>
    <w:rsid w:val="00EE32E7"/>
    <w:rsid w:val="00EE39E5"/>
    <w:rsid w:val="00EE41A4"/>
    <w:rsid w:val="00EE46EC"/>
    <w:rsid w:val="00EE47D9"/>
    <w:rsid w:val="00EE4F76"/>
    <w:rsid w:val="00EE5042"/>
    <w:rsid w:val="00EE599C"/>
    <w:rsid w:val="00EE5CD8"/>
    <w:rsid w:val="00EE5D8C"/>
    <w:rsid w:val="00EE7A05"/>
    <w:rsid w:val="00EF089E"/>
    <w:rsid w:val="00EF1341"/>
    <w:rsid w:val="00EF147A"/>
    <w:rsid w:val="00EF42DF"/>
    <w:rsid w:val="00EF42E7"/>
    <w:rsid w:val="00EF45A9"/>
    <w:rsid w:val="00EF4941"/>
    <w:rsid w:val="00EF54BA"/>
    <w:rsid w:val="00EF5B52"/>
    <w:rsid w:val="00EF7C62"/>
    <w:rsid w:val="00F0042A"/>
    <w:rsid w:val="00F034E3"/>
    <w:rsid w:val="00F03C80"/>
    <w:rsid w:val="00F079E0"/>
    <w:rsid w:val="00F1030A"/>
    <w:rsid w:val="00F105AA"/>
    <w:rsid w:val="00F114BA"/>
    <w:rsid w:val="00F115AE"/>
    <w:rsid w:val="00F1313A"/>
    <w:rsid w:val="00F14B7A"/>
    <w:rsid w:val="00F1574A"/>
    <w:rsid w:val="00F158E2"/>
    <w:rsid w:val="00F16E8F"/>
    <w:rsid w:val="00F24140"/>
    <w:rsid w:val="00F245E3"/>
    <w:rsid w:val="00F246A9"/>
    <w:rsid w:val="00F25A9C"/>
    <w:rsid w:val="00F26516"/>
    <w:rsid w:val="00F268BE"/>
    <w:rsid w:val="00F26BC4"/>
    <w:rsid w:val="00F3092C"/>
    <w:rsid w:val="00F30A13"/>
    <w:rsid w:val="00F32B79"/>
    <w:rsid w:val="00F35E30"/>
    <w:rsid w:val="00F36FD7"/>
    <w:rsid w:val="00F37710"/>
    <w:rsid w:val="00F377F7"/>
    <w:rsid w:val="00F40D95"/>
    <w:rsid w:val="00F41BD6"/>
    <w:rsid w:val="00F42DE6"/>
    <w:rsid w:val="00F443F3"/>
    <w:rsid w:val="00F458CC"/>
    <w:rsid w:val="00F45C26"/>
    <w:rsid w:val="00F4636C"/>
    <w:rsid w:val="00F47628"/>
    <w:rsid w:val="00F477DC"/>
    <w:rsid w:val="00F4784B"/>
    <w:rsid w:val="00F54726"/>
    <w:rsid w:val="00F57093"/>
    <w:rsid w:val="00F57760"/>
    <w:rsid w:val="00F57FB2"/>
    <w:rsid w:val="00F61E66"/>
    <w:rsid w:val="00F629DF"/>
    <w:rsid w:val="00F63F97"/>
    <w:rsid w:val="00F63FFA"/>
    <w:rsid w:val="00F64EF7"/>
    <w:rsid w:val="00F661AD"/>
    <w:rsid w:val="00F66231"/>
    <w:rsid w:val="00F666FD"/>
    <w:rsid w:val="00F67C03"/>
    <w:rsid w:val="00F67CC8"/>
    <w:rsid w:val="00F76426"/>
    <w:rsid w:val="00F76CF5"/>
    <w:rsid w:val="00F80F41"/>
    <w:rsid w:val="00F8292F"/>
    <w:rsid w:val="00F8301D"/>
    <w:rsid w:val="00F8303D"/>
    <w:rsid w:val="00F83A16"/>
    <w:rsid w:val="00F857C4"/>
    <w:rsid w:val="00F85B90"/>
    <w:rsid w:val="00F85EF2"/>
    <w:rsid w:val="00F86459"/>
    <w:rsid w:val="00F8676F"/>
    <w:rsid w:val="00F86DE2"/>
    <w:rsid w:val="00F87670"/>
    <w:rsid w:val="00F906F5"/>
    <w:rsid w:val="00F9228B"/>
    <w:rsid w:val="00F92A2F"/>
    <w:rsid w:val="00F93D0E"/>
    <w:rsid w:val="00F948D8"/>
    <w:rsid w:val="00F94BD6"/>
    <w:rsid w:val="00F95C25"/>
    <w:rsid w:val="00F964CA"/>
    <w:rsid w:val="00F9651C"/>
    <w:rsid w:val="00FA03E0"/>
    <w:rsid w:val="00FA110E"/>
    <w:rsid w:val="00FA115C"/>
    <w:rsid w:val="00FA14CC"/>
    <w:rsid w:val="00FA3B2F"/>
    <w:rsid w:val="00FA4769"/>
    <w:rsid w:val="00FA4EDE"/>
    <w:rsid w:val="00FA50C5"/>
    <w:rsid w:val="00FA68CE"/>
    <w:rsid w:val="00FB018B"/>
    <w:rsid w:val="00FB0B34"/>
    <w:rsid w:val="00FB0D49"/>
    <w:rsid w:val="00FB2CC5"/>
    <w:rsid w:val="00FB3442"/>
    <w:rsid w:val="00FB3FA8"/>
    <w:rsid w:val="00FB50A2"/>
    <w:rsid w:val="00FB5CD2"/>
    <w:rsid w:val="00FB5F02"/>
    <w:rsid w:val="00FB626D"/>
    <w:rsid w:val="00FB63DB"/>
    <w:rsid w:val="00FB722F"/>
    <w:rsid w:val="00FB79F5"/>
    <w:rsid w:val="00FB7C50"/>
    <w:rsid w:val="00FB7DA1"/>
    <w:rsid w:val="00FC1A38"/>
    <w:rsid w:val="00FC212B"/>
    <w:rsid w:val="00FC21BD"/>
    <w:rsid w:val="00FC3029"/>
    <w:rsid w:val="00FC33B3"/>
    <w:rsid w:val="00FC4047"/>
    <w:rsid w:val="00FC4B8E"/>
    <w:rsid w:val="00FC4E1D"/>
    <w:rsid w:val="00FC6F2E"/>
    <w:rsid w:val="00FC706D"/>
    <w:rsid w:val="00FC7314"/>
    <w:rsid w:val="00FC7A46"/>
    <w:rsid w:val="00FD0734"/>
    <w:rsid w:val="00FD0C54"/>
    <w:rsid w:val="00FD0EDF"/>
    <w:rsid w:val="00FD129E"/>
    <w:rsid w:val="00FD26C5"/>
    <w:rsid w:val="00FD2989"/>
    <w:rsid w:val="00FD29A9"/>
    <w:rsid w:val="00FD3CF4"/>
    <w:rsid w:val="00FD7FBD"/>
    <w:rsid w:val="00FE0672"/>
    <w:rsid w:val="00FE0843"/>
    <w:rsid w:val="00FE0FFE"/>
    <w:rsid w:val="00FE1788"/>
    <w:rsid w:val="00FE33E4"/>
    <w:rsid w:val="00FE448A"/>
    <w:rsid w:val="00FE4B44"/>
    <w:rsid w:val="00FE58B0"/>
    <w:rsid w:val="00FE639F"/>
    <w:rsid w:val="00FE68A3"/>
    <w:rsid w:val="00FE7D46"/>
    <w:rsid w:val="00FE7F84"/>
    <w:rsid w:val="00FF0AE9"/>
    <w:rsid w:val="00FF0D74"/>
    <w:rsid w:val="00FF20C5"/>
    <w:rsid w:val="00FF3182"/>
    <w:rsid w:val="00FF3E59"/>
    <w:rsid w:val="00FF442F"/>
    <w:rsid w:val="00FF4852"/>
    <w:rsid w:val="00FF535A"/>
    <w:rsid w:val="00FF617F"/>
    <w:rsid w:val="00FF622B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B75F-BA80-49A0-BB99-CFF07BB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071F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071F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071F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7A4BFDF77E2D57092C799E64293BC9C168DF93A6F478D0FFC7ADA277E475u2L" TargetMode="External"/><Relationship Id="rId13" Type="http://schemas.openxmlformats.org/officeDocument/2006/relationships/hyperlink" Target="consultantplus://offline/ref=60A745783487DC62725C887A4BFDF77E2D57092C799E64293BC9C168DF93A6F478D0FFC7ADA277E775uAL" TargetMode="External"/><Relationship Id="rId18" Type="http://schemas.openxmlformats.org/officeDocument/2006/relationships/hyperlink" Target="consultantplus://offline/ref=60A745783487DC62725C887A4BFDF77E2D550E27729D64293BC9C168DF93A6F478D0FFC7ADA275E275uDL" TargetMode="External"/><Relationship Id="rId26" Type="http://schemas.openxmlformats.org/officeDocument/2006/relationships/hyperlink" Target="consultantplus://offline/ref=60A745783487DC62725C887A4BFDF77E2D57092C799E64293BC9C168DF93A6F478D0FFC7ADA277E675uE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A745783487DC62725C887A4BFDF77E2D550E27729D64293BC9C168DF93A6F478D0FFC7ADA275E275uCL" TargetMode="External"/><Relationship Id="rId34" Type="http://schemas.openxmlformats.org/officeDocument/2006/relationships/hyperlink" Target="consultantplus://offline/ref=60A745783487DC62725C887A4BFDF77E2D550E27729D64293BC9C168DF93A6F478D0FFC7ADA275ED75uDL" TargetMode="External"/><Relationship Id="rId7" Type="http://schemas.openxmlformats.org/officeDocument/2006/relationships/hyperlink" Target="consultantplus://offline/ref=60A745783487DC62725C887A4BFDF77E2D550E27729D64293BC9C168DF93A6F478D0FFC7ADA275E275uBL" TargetMode="External"/><Relationship Id="rId12" Type="http://schemas.openxmlformats.org/officeDocument/2006/relationships/hyperlink" Target="consultantplus://offline/ref=60A745783487DC62725C887A4BFDF77E2D5B092C739E64293BC9C168DF93A6F478D0FFC7ADA277E775u9L" TargetMode="External"/><Relationship Id="rId17" Type="http://schemas.openxmlformats.org/officeDocument/2006/relationships/hyperlink" Target="consultantplus://offline/ref=60A745783487DC62725C887A4BFDF77E2D550E27729D64293BC9C168DF93A6F478D0FFC7ADA275E275uEL" TargetMode="External"/><Relationship Id="rId25" Type="http://schemas.openxmlformats.org/officeDocument/2006/relationships/hyperlink" Target="consultantplus://offline/ref=60A745783487DC62725C887A4BFDF77E2D57092C799E64293BC9C168DF93A6F478D0FFC7ADA277E675uFL" TargetMode="External"/><Relationship Id="rId33" Type="http://schemas.openxmlformats.org/officeDocument/2006/relationships/hyperlink" Target="consultantplus://offline/ref=60A745783487DC62725C887A4BFDF77E2D550E27729D64293BC9C168DF93A6F478D0FFC7ADA275ED75uDL" TargetMode="External"/><Relationship Id="rId38" Type="http://schemas.openxmlformats.org/officeDocument/2006/relationships/hyperlink" Target="consultantplus://offline/ref=60A745783487DC62725C887A4BFDF77E2D57092C799E64293BC9C168DF93A6F478D0FFC7ADA277E175u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745783487DC62725C887A4BFDF77E2D550E27729D64293BC9C168DF93A6F478D0FFC7ADA275E275uFL" TargetMode="External"/><Relationship Id="rId20" Type="http://schemas.openxmlformats.org/officeDocument/2006/relationships/hyperlink" Target="consultantplus://offline/ref=60A745783487DC62725C887A4BFDF77E2D57092C799E64293BC9C168DF93A6F478D0FFC7ADA277E675uAL" TargetMode="External"/><Relationship Id="rId29" Type="http://schemas.openxmlformats.org/officeDocument/2006/relationships/hyperlink" Target="consultantplus://offline/ref=60A745783487DC62725C887A4BFDF77E2D550E27729D64293BC9C168DF93A6F478D0FFC7ADA275ED75u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745783487DC62725C887A4BFDF77E2D57092C799E64293BC9C168DF93A6F478D0FFC7ADA277E475u3L" TargetMode="External"/><Relationship Id="rId11" Type="http://schemas.openxmlformats.org/officeDocument/2006/relationships/hyperlink" Target="consultantplus://offline/ref=60A745783487DC62725C887A4BFDF77E2D550E27729D64293BC9C168DF93A6F478D0FFC7ADA275E275uAL" TargetMode="External"/><Relationship Id="rId24" Type="http://schemas.openxmlformats.org/officeDocument/2006/relationships/hyperlink" Target="consultantplus://offline/ref=60A745783487DC62725C887A4BFDF77E2D550E27729D64293BC9C168DF93A6F478D0FFC7ADA275ED75uBL" TargetMode="External"/><Relationship Id="rId32" Type="http://schemas.openxmlformats.org/officeDocument/2006/relationships/hyperlink" Target="consultantplus://offline/ref=60A745783487DC62725C887A4BFDF77E2D5B092C739E64293BC9C168DF93A6F478D0FFC7ADA277E775uEL" TargetMode="External"/><Relationship Id="rId37" Type="http://schemas.openxmlformats.org/officeDocument/2006/relationships/hyperlink" Target="consultantplus://offline/ref=60A745783487DC62725C887A4BFDF77E2D550E27729D64293BC9C168DF93A6F478D0FFC7ADA275ED75uD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0A745783487DC62725C887A4BFDF77E2D5B092C739E64293BC9C168DF93A6F478D0FFC7ADA277E775u9L" TargetMode="External"/><Relationship Id="rId15" Type="http://schemas.openxmlformats.org/officeDocument/2006/relationships/hyperlink" Target="consultantplus://offline/ref=60A745783487DC62725C887A4BFDF77E2D5B0C26739864293BC9C168DF93A6F478D0FFC7ADA276ED75u3L" TargetMode="External"/><Relationship Id="rId23" Type="http://schemas.openxmlformats.org/officeDocument/2006/relationships/hyperlink" Target="consultantplus://offline/ref=60A745783487DC62725C887A4BFDF77E2D550E27729D64293BC9C168DF93A6F478D0FFC7ADA275E275u3L" TargetMode="External"/><Relationship Id="rId28" Type="http://schemas.openxmlformats.org/officeDocument/2006/relationships/hyperlink" Target="consultantplus://offline/ref=60A745783487DC62725C887A4BFDF77E2D57092C799E64293BC9C168DF93A6F478D0FFC7ADA277E675uCL" TargetMode="External"/><Relationship Id="rId36" Type="http://schemas.openxmlformats.org/officeDocument/2006/relationships/hyperlink" Target="consultantplus://offline/ref=60A745783487DC62725C887A4BFDF77E2D550E27729D64293BC9C168DF93A6F478D0FFC7ADA275ED75uDL" TargetMode="External"/><Relationship Id="rId10" Type="http://schemas.openxmlformats.org/officeDocument/2006/relationships/hyperlink" Target="consultantplus://offline/ref=60A745783487DC62725C96615EFDF77E2B5B0C2F729139233390CD6AD89CF9E37F99F3C6ADA2777EuCL" TargetMode="External"/><Relationship Id="rId19" Type="http://schemas.openxmlformats.org/officeDocument/2006/relationships/hyperlink" Target="consultantplus://offline/ref=60A745783487DC62725C887A4BFDF77E2D57092C799E64293BC9C168DF93A6F478D0FFC7ADA277E775u9L" TargetMode="External"/><Relationship Id="rId31" Type="http://schemas.openxmlformats.org/officeDocument/2006/relationships/hyperlink" Target="consultantplus://offline/ref=60A745783487DC62725C887A4BFDF77E2D550E27729D64293BC9C168DF93A6F478D0FFC7ADA275ED75u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A745783487DC62725C887A4BFDF77E2D550E27729D64293BC9C168DF93A6F478D0FFC7ADA275E275uAL" TargetMode="External"/><Relationship Id="rId14" Type="http://schemas.openxmlformats.org/officeDocument/2006/relationships/hyperlink" Target="consultantplus://offline/ref=60A745783487DC62725C887A4BFDF77E2D550E27729D64293BC9C168DF93A6F478D0FFC7ADA275E275u9L" TargetMode="External"/><Relationship Id="rId22" Type="http://schemas.openxmlformats.org/officeDocument/2006/relationships/hyperlink" Target="consultantplus://offline/ref=60A745783487DC62725C887A4BFDF77E2D57092C799E64293BC9C168DF93A6F478D0FFC7ADA277E675u9L" TargetMode="External"/><Relationship Id="rId27" Type="http://schemas.openxmlformats.org/officeDocument/2006/relationships/hyperlink" Target="consultantplus://offline/ref=60A745783487DC62725C887A4BFDF77E2D550E27729D64293BC9C168DF93A6F478D0FFC7ADA275ED75u8L" TargetMode="External"/><Relationship Id="rId30" Type="http://schemas.openxmlformats.org/officeDocument/2006/relationships/hyperlink" Target="consultantplus://offline/ref=60A745783487DC62725C887A4BFDF77E2D57092C799E64293BC9C168DF93A6F478D0FFC7ADA277E675u2L" TargetMode="External"/><Relationship Id="rId35" Type="http://schemas.openxmlformats.org/officeDocument/2006/relationships/hyperlink" Target="consultantplus://offline/ref=60A745783487DC62725C887A4BFDF77E2D550E27729D64293BC9C168DF93A6F478D0FFC7ADA275ED75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15635</CharactersWithSpaces>
  <SharedDoc>false</SharedDoc>
  <HLinks>
    <vt:vector size="228" baseType="variant">
      <vt:variant>
        <vt:i4>3997798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consultantplus://offline/ref=60A745783487DC62725C887A4BFDF77E2D57092C799E64293BC9C168DF93A6F478D0FFC7ADA277E175uBL</vt:lpwstr>
      </vt:variant>
      <vt:variant>
        <vt:lpwstr/>
      </vt:variant>
      <vt:variant>
        <vt:i4>3735664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3997751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consultantplus://offline/ref=60A745783487DC62725C887A4BFDF77E2D550E27729D64293BC9C168DF93A6F478D0FFC7ADA275ED75uDL</vt:lpwstr>
      </vt:variant>
      <vt:variant>
        <vt:lpwstr/>
      </vt:variant>
      <vt:variant>
        <vt:i4>3997751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consultantplus://offline/ref=60A745783487DC62725C887A4BFDF77E2D550E27729D64293BC9C168DF93A6F478D0FFC7ADA275ED75uDL</vt:lpwstr>
      </vt:variant>
      <vt:variant>
        <vt:lpwstr/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consultantplus://offline/ref=60A745783487DC62725C887A4BFDF77E2D550E27729D64293BC9C168DF93A6F478D0FFC7ADA275ED75uDL</vt:lpwstr>
      </vt:variant>
      <vt:variant>
        <vt:lpwstr/>
      </vt:variant>
      <vt:variant>
        <vt:i4>3997751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consultantplus://offline/ref=60A745783487DC62725C887A4BFDF77E2D550E27729D64293BC9C168DF93A6F478D0FFC7ADA275ED75uDL</vt:lpwstr>
      </vt:variant>
      <vt:variant>
        <vt:lpwstr/>
      </vt:variant>
      <vt:variant>
        <vt:i4>3997751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consultantplus://offline/ref=60A745783487DC62725C887A4BFDF77E2D550E27729D64293BC9C168DF93A6F478D0FFC7ADA275ED75uDL</vt:lpwstr>
      </vt:variant>
      <vt:variant>
        <vt:lpwstr/>
      </vt:variant>
      <vt:variant>
        <vt:i4>3997752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consultantplus://offline/ref=60A745783487DC62725C887A4BFDF77E2D5B092C739E64293BC9C168DF93A6F478D0FFC7ADA277E775uEL</vt:lpwstr>
      </vt:variant>
      <vt:variant>
        <vt:lpwstr/>
      </vt:variant>
      <vt:variant>
        <vt:i4>3997750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consultantplus://offline/ref=60A745783487DC62725C887A4BFDF77E2D550E27729D64293BC9C168DF93A6F478D0FFC7ADA275ED75uEL</vt:lpwstr>
      </vt:variant>
      <vt:variant>
        <vt:lpwstr/>
      </vt:variant>
      <vt:variant>
        <vt:i4>3997745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consultantplus://offline/ref=60A745783487DC62725C887A4BFDF77E2D57092C799E64293BC9C168DF93A6F478D0FFC7ADA277E675u2L</vt:lpwstr>
      </vt:variant>
      <vt:variant>
        <vt:lpwstr/>
      </vt:variant>
      <vt:variant>
        <vt:i4>3997749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consultantplus://offline/ref=60A745783487DC62725C887A4BFDF77E2D550E27729D64293BC9C168DF93A6F478D0FFC7ADA275ED75uFL</vt:lpwstr>
      </vt:variant>
      <vt:variant>
        <vt:lpwstr/>
      </vt:variant>
      <vt:variant>
        <vt:i4>3997792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consultantplus://offline/ref=60A745783487DC62725C887A4BFDF77E2D57092C799E64293BC9C168DF93A6F478D0FFC7ADA277E675uCL</vt:lpwstr>
      </vt:variant>
      <vt:variant>
        <vt:lpwstr/>
      </vt:variant>
      <vt:variant>
        <vt:i4>3997803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consultantplus://offline/ref=60A745783487DC62725C887A4BFDF77E2D550E27729D64293BC9C168DF93A6F478D0FFC7ADA275ED75u8L</vt:lpwstr>
      </vt:variant>
      <vt:variant>
        <vt:lpwstr/>
      </vt:variant>
      <vt:variant>
        <vt:i4>3997798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consultantplus://offline/ref=60A745783487DC62725C887A4BFDF77E2D57092C799E64293BC9C168DF93A6F478D0FFC7ADA277E675uEL</vt:lpwstr>
      </vt:variant>
      <vt:variant>
        <vt:lpwstr/>
      </vt:variant>
      <vt:variant>
        <vt:i4>3997797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consultantplus://offline/ref=60A745783487DC62725C887A4BFDF77E2D57092C799E64293BC9C168DF93A6F478D0FFC7ADA277E675uFL</vt:lpwstr>
      </vt:variant>
      <vt:variant>
        <vt:lpwstr/>
      </vt:variant>
      <vt:variant>
        <vt:i4>3997745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consultantplus://offline/ref=60A745783487DC62725C887A4BFDF77E2D550E27729D64293BC9C168DF93A6F478D0FFC7ADA275ED75uBL</vt:lpwstr>
      </vt:variant>
      <vt:variant>
        <vt:lpwstr/>
      </vt:variant>
      <vt:variant>
        <vt:i4>3997750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consultantplus://offline/ref=60A745783487DC62725C887A4BFDF77E2D550E27729D64293BC9C168DF93A6F478D0FFC7ADA275E275u3L</vt:lpwstr>
      </vt:variant>
      <vt:variant>
        <vt:lpwstr/>
      </vt:variant>
      <vt:variant>
        <vt:i4>3997754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consultantplus://offline/ref=60A745783487DC62725C887A4BFDF77E2D57092C799E64293BC9C168DF93A6F478D0FFC7ADA277E675u9L</vt:lpwstr>
      </vt:variant>
      <vt:variant>
        <vt:lpwstr/>
      </vt:variant>
      <vt:variant>
        <vt:i4>3997798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consultantplus://offline/ref=60A745783487DC62725C887A4BFDF77E2D550E27729D64293BC9C168DF93A6F478D0FFC7ADA275E275uCL</vt:lpwstr>
      </vt:variant>
      <vt:variant>
        <vt:lpwstr/>
      </vt:variant>
      <vt:variant>
        <vt:i4>3997794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consultantplus://offline/ref=60A745783487DC62725C887A4BFDF77E2D57092C799E64293BC9C168DF93A6F478D0FFC7ADA277E675uAL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consultantplus://offline/ref=60A745783487DC62725C887A4BFDF77E2D57092C799E64293BC9C168DF93A6F478D0FFC7ADA277E775u9L</vt:lpwstr>
      </vt:variant>
      <vt:variant>
        <vt:lpwstr/>
      </vt:variant>
      <vt:variant>
        <vt:i4>3997793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consultantplus://offline/ref=60A745783487DC62725C887A4BFDF77E2D550E27729D64293BC9C168DF93A6F478D0FFC7ADA275E275uDL</vt:lpwstr>
      </vt:variant>
      <vt:variant>
        <vt:lpwstr/>
      </vt:variant>
      <vt:variant>
        <vt:i4>3997792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consultantplus://offline/ref=60A745783487DC62725C887A4BFDF77E2D550E27729D64293BC9C168DF93A6F478D0FFC7ADA275E275uEL</vt:lpwstr>
      </vt:variant>
      <vt:variant>
        <vt:lpwstr/>
      </vt:variant>
      <vt:variant>
        <vt:i4>3997795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consultantplus://offline/ref=60A745783487DC62725C887A4BFDF77E2D550E27729D64293BC9C168DF93A6F478D0FFC7ADA275E275uFL</vt:lpwstr>
      </vt:variant>
      <vt:variant>
        <vt:lpwstr/>
      </vt:variant>
      <vt:variant>
        <vt:i4>3997806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consultantplus://offline/ref=60A745783487DC62725C887A4BFDF77E2D5B0C26739864293BC9C168DF93A6F478D0FFC7ADA276ED75u3L</vt:lpwstr>
      </vt:variant>
      <vt:variant>
        <vt:lpwstr/>
      </vt:variant>
      <vt:variant>
        <vt:i4>3997756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consultantplus://offline/ref=60A745783487DC62725C887A4BFDF77E2D550E27729D64293BC9C168DF93A6F478D0FFC7ADA275E275u9L</vt:lpwstr>
      </vt:variant>
      <vt:variant>
        <vt:lpwstr/>
      </vt:variant>
      <vt:variant>
        <vt:i4>3997795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consultantplus://offline/ref=60A745783487DC62725C887A4BFDF77E2D57092C799E64293BC9C168DF93A6F478D0FFC7ADA277E775uAL</vt:lpwstr>
      </vt:variant>
      <vt:variant>
        <vt:lpwstr/>
      </vt:variant>
      <vt:variant>
        <vt:i4>3997796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consultantplus://offline/ref=60A745783487DC62725C887A4BFDF77E2D5B092C739E64293BC9C168DF93A6F478D0FFC7ADA277E775u9L</vt:lpwstr>
      </vt:variant>
      <vt:variant>
        <vt:lpwstr/>
      </vt:variant>
      <vt:variant>
        <vt:i4>3997796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consultantplus://offline/ref=60A745783487DC62725C887A4BFDF77E2D550E27729D64293BC9C168DF93A6F478D0FFC7ADA275E275uAL</vt:lpwstr>
      </vt:variant>
      <vt:variant>
        <vt:lpwstr/>
      </vt:variant>
      <vt:variant>
        <vt:i4>6226010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consultantplus://offline/ref=60A745783487DC62725C96615EFDF77E2B5B0C2F729139233390CD6AD89CF9E37F99F3C6ADA2777EuCL</vt:lpwstr>
      </vt:variant>
      <vt:variant>
        <vt:lpwstr/>
      </vt:variant>
      <vt:variant>
        <vt:i4>3997796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consultantplus://offline/ref=60A745783487DC62725C887A4BFDF77E2D550E27729D64293BC9C168DF93A6F478D0FFC7ADA275E275uAL</vt:lpwstr>
      </vt:variant>
      <vt:variant>
        <vt:lpwstr/>
      </vt:variant>
      <vt:variant>
        <vt:i4>3997747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consultantplus://offline/ref=60A745783487DC62725C887A4BFDF77E2D57092C799E64293BC9C168DF93A6F478D0FFC7ADA277E475u2L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consultantplus://offline/ref=60A745783487DC62725C887A4BFDF77E2D550E27729D64293BC9C168DF93A6F478D0FFC7ADA275E275uBL</vt:lpwstr>
      </vt:variant>
      <vt:variant>
        <vt:lpwstr/>
      </vt:variant>
      <vt:variant>
        <vt:i4>3997746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consultantplus://offline/ref=60A745783487DC62725C887A4BFDF77E2D57092C799E64293BC9C168DF93A6F478D0FFC7ADA277E475u3L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consultantplus://offline/ref=60A745783487DC62725C887A4BFDF77E2D5B092C739E64293BC9C168DF93A6F478D0FFC7ADA277E775u9L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ветеринар</dc:creator>
  <cp:keywords/>
  <dc:description/>
  <cp:lastModifiedBy>Snoop Dog</cp:lastModifiedBy>
  <cp:revision>2</cp:revision>
  <dcterms:created xsi:type="dcterms:W3CDTF">2018-03-21T20:09:00Z</dcterms:created>
  <dcterms:modified xsi:type="dcterms:W3CDTF">2018-03-21T20:09:00Z</dcterms:modified>
</cp:coreProperties>
</file>