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985" w:type="dxa"/>
        <w:tblLayout w:type="fixed"/>
        <w:tblLook w:val="0000" w:firstRow="0" w:lastRow="0" w:firstColumn="0" w:lastColumn="0" w:noHBand="0" w:noVBand="0"/>
      </w:tblPr>
      <w:tblGrid>
        <w:gridCol w:w="2538"/>
        <w:gridCol w:w="1140"/>
        <w:gridCol w:w="858"/>
        <w:gridCol w:w="1113"/>
        <w:gridCol w:w="570"/>
        <w:gridCol w:w="1691"/>
        <w:gridCol w:w="216"/>
        <w:gridCol w:w="1164"/>
        <w:gridCol w:w="340"/>
        <w:gridCol w:w="725"/>
        <w:gridCol w:w="936"/>
        <w:gridCol w:w="1750"/>
        <w:gridCol w:w="1380"/>
        <w:gridCol w:w="1418"/>
        <w:gridCol w:w="1418"/>
        <w:gridCol w:w="1346"/>
        <w:gridCol w:w="1566"/>
        <w:gridCol w:w="1408"/>
        <w:gridCol w:w="1408"/>
      </w:tblGrid>
      <w:tr w:rsidR="00333EE4" w:rsidTr="00880FD5">
        <w:trPr>
          <w:trHeight w:val="28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</w:tr>
      <w:tr w:rsidR="00333EE4" w:rsidTr="00880FD5">
        <w:trPr>
          <w:trHeight w:val="25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Руководитель</w:t>
            </w:r>
          </w:p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(уполномоченное лицо)</w:t>
            </w:r>
          </w:p>
        </w:tc>
      </w:tr>
      <w:tr w:rsidR="00471888" w:rsidTr="00880FD5">
        <w:trPr>
          <w:trHeight w:val="291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управления ветеринарии Брянской области</w:t>
            </w:r>
          </w:p>
        </w:tc>
      </w:tr>
      <w:tr w:rsidR="00471888" w:rsidTr="00880FD5">
        <w:trPr>
          <w:trHeight w:val="27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(наименование органа, осуществляющего функции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 полномочия учредителя, главного распорядителя средств областного бюджета, государственного учреждения)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Н.В. Шлык</w:t>
            </w: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(расшифровка подписи)</w:t>
            </w: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2311EF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декабря 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471888" w:rsidTr="00880FD5">
        <w:trPr>
          <w:trHeight w:val="37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2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1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 ЗАДАНИЕ №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2311EF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2017 год и плановый период 2018 и 2019 годов</w:t>
            </w:r>
          </w:p>
        </w:tc>
      </w:tr>
      <w:tr w:rsidR="00471888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0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471888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0506001</w:t>
            </w: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</w:t>
            </w:r>
            <w:r w:rsidR="00D16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Брянской области «Выгоничская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F3A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районная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ветеринарная станция по борьбе с болезнями животных»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деятельности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0D3">
              <w:rPr>
                <w:rFonts w:ascii="Times New Roman" w:hAnsi="Times New Roman" w:cs="Times New Roman"/>
                <w:sz w:val="24"/>
                <w:szCs w:val="24"/>
              </w:rPr>
              <w:t>ветеринарная деятельность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88">
              <w:rPr>
                <w:rFonts w:ascii="Times New Roman" w:hAnsi="Times New Roman" w:cs="Times New Roman"/>
                <w:sz w:val="24"/>
                <w:szCs w:val="24"/>
              </w:rPr>
              <w:t>75,00</w:t>
            </w: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564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 государственного учреждения: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бюджетное учреждение</w:t>
            </w:r>
          </w:p>
        </w:tc>
        <w:tc>
          <w:tcPr>
            <w:tcW w:w="1295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88">
              <w:rPr>
                <w:rFonts w:ascii="Times New Roman" w:hAnsi="Times New Roman" w:cs="Times New Roman"/>
                <w:sz w:val="24"/>
                <w:szCs w:val="24"/>
              </w:rPr>
              <w:t>75203</w:t>
            </w:r>
          </w:p>
        </w:tc>
      </w:tr>
      <w:tr w:rsidR="00471888" w:rsidTr="00880FD5">
        <w:trPr>
          <w:trHeight w:val="316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3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1. Сведения об оказываемых государственных услугах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1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12611000100100003000100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диагностическими исследованиями болезней животных.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животных при отборе проб крови для проведения лабораторных исследований.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животных, заболевших особо опасными заболеваниями после проведения противоэпизоотических мероприятий (вакцинаций).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2019 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D1681B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P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1B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P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1B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P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1B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681B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P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1B">
              <w:rPr>
                <w:rFonts w:ascii="Times New Roman" w:hAnsi="Times New Roman" w:cs="Times New Roman"/>
                <w:sz w:val="24"/>
                <w:szCs w:val="24"/>
              </w:rPr>
              <w:t>1 368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P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1B">
              <w:rPr>
                <w:rFonts w:ascii="Times New Roman" w:hAnsi="Times New Roman" w:cs="Times New Roman"/>
                <w:sz w:val="24"/>
                <w:szCs w:val="24"/>
              </w:rPr>
              <w:t>1 368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P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1B">
              <w:rPr>
                <w:rFonts w:ascii="Times New Roman" w:hAnsi="Times New Roman" w:cs="Times New Roman"/>
                <w:sz w:val="24"/>
                <w:szCs w:val="24"/>
              </w:rPr>
              <w:t>1 368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681B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P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1B">
              <w:rPr>
                <w:rFonts w:ascii="Times New Roman" w:hAnsi="Times New Roman" w:cs="Times New Roman"/>
                <w:sz w:val="24"/>
                <w:szCs w:val="24"/>
              </w:rPr>
              <w:t>1 392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P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1B">
              <w:rPr>
                <w:rFonts w:ascii="Times New Roman" w:hAnsi="Times New Roman" w:cs="Times New Roman"/>
                <w:sz w:val="24"/>
                <w:szCs w:val="24"/>
              </w:rPr>
              <w:t>1 392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P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1B">
              <w:rPr>
                <w:rFonts w:ascii="Times New Roman" w:hAnsi="Times New Roman" w:cs="Times New Roman"/>
                <w:sz w:val="24"/>
                <w:szCs w:val="24"/>
              </w:rPr>
              <w:t>1 392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681B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вакцинаций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Pr="00D1681B" w:rsidRDefault="002311EF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28 502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P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1B">
              <w:rPr>
                <w:rFonts w:ascii="Times New Roman" w:hAnsi="Times New Roman" w:cs="Times New Roman"/>
                <w:sz w:val="24"/>
                <w:szCs w:val="24"/>
              </w:rPr>
              <w:t>26 352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P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1B">
              <w:rPr>
                <w:rFonts w:ascii="Times New Roman" w:hAnsi="Times New Roman" w:cs="Times New Roman"/>
                <w:sz w:val="24"/>
                <w:szCs w:val="24"/>
              </w:rPr>
              <w:t>26 352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59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2</w:t>
            </w:r>
          </w:p>
          <w:p w:rsidR="00045BFD" w:rsidRDefault="00045BF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Оформление и выдача ветеринарных сопроводительных документов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r w:rsidRPr="00D66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r w:rsidRPr="00D66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2018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D1681B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Pr="00D1681B" w:rsidRDefault="002311EF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50 296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r w:rsidRPr="00146CBB">
              <w:rPr>
                <w:rFonts w:ascii="Times New Roman" w:hAnsi="Times New Roman" w:cs="Times New Roman"/>
                <w:sz w:val="24"/>
                <w:szCs w:val="24"/>
              </w:rPr>
              <w:t>48 161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r w:rsidRPr="00146CBB">
              <w:rPr>
                <w:rFonts w:ascii="Times New Roman" w:hAnsi="Times New Roman" w:cs="Times New Roman"/>
                <w:sz w:val="24"/>
                <w:szCs w:val="24"/>
              </w:rPr>
              <w:t>48 161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681B" w:rsidRDefault="00D1681B" w:rsidP="00D1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59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3</w:t>
            </w:r>
          </w:p>
          <w:p w:rsidR="00045BFD" w:rsidRDefault="00045BF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сырья и продукции животного происхождения при отборе проб для проведения ветеринарно-санитарной экспертизы на трихинеллез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установленных случаев некачественно проведенных ветеринарно-санитарных экспертиз сырья и продукции животного происхождения на трихинеллез.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6517E4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7E4" w:rsidRDefault="006517E4" w:rsidP="00651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7E4" w:rsidRDefault="006517E4" w:rsidP="00651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7E4" w:rsidRDefault="006517E4" w:rsidP="00651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7E4" w:rsidRDefault="006517E4" w:rsidP="00651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7E4" w:rsidRDefault="006517E4" w:rsidP="00651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7E4" w:rsidRDefault="006517E4" w:rsidP="00651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7E4" w:rsidRDefault="006517E4" w:rsidP="00651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7E4" w:rsidRDefault="006517E4" w:rsidP="00651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7E4" w:rsidRDefault="006517E4" w:rsidP="00651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7E4" w:rsidRDefault="006517E4" w:rsidP="00651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7E4" w:rsidRDefault="006517E4" w:rsidP="00651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7E4" w:rsidRDefault="006517E4" w:rsidP="00651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7E4" w:rsidRDefault="006517E4" w:rsidP="00651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7E4" w:rsidRDefault="006517E4" w:rsidP="00651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17E4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7E4" w:rsidRDefault="006517E4" w:rsidP="00651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7E4" w:rsidRDefault="006517E4" w:rsidP="00651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7E4" w:rsidRDefault="006517E4" w:rsidP="00651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7E4" w:rsidRDefault="006517E4" w:rsidP="00651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7E4" w:rsidRDefault="006517E4" w:rsidP="00651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7E4" w:rsidRDefault="006517E4" w:rsidP="00651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7E4" w:rsidRDefault="006517E4" w:rsidP="00651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7E4" w:rsidRDefault="006517E4" w:rsidP="00651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7E4" w:rsidRDefault="006517E4" w:rsidP="00651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7E4" w:rsidRDefault="006517E4" w:rsidP="00651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7E4" w:rsidRDefault="006517E4" w:rsidP="00651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7E4" w:rsidRDefault="006517E4" w:rsidP="00651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7E4" w:rsidRDefault="006517E4" w:rsidP="00651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7E4" w:rsidRDefault="006517E4" w:rsidP="00651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17E4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7E4" w:rsidRDefault="006517E4" w:rsidP="00651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7E4" w:rsidRDefault="006517E4" w:rsidP="00651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7E4" w:rsidRDefault="006517E4" w:rsidP="00651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7E4" w:rsidRDefault="006517E4" w:rsidP="00651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7E4" w:rsidRDefault="006517E4" w:rsidP="00651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7E4" w:rsidRDefault="006517E4" w:rsidP="00651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7E4" w:rsidRDefault="006517E4" w:rsidP="00651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экспертиз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7E4" w:rsidRDefault="006517E4" w:rsidP="00651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7E4" w:rsidRDefault="006517E4" w:rsidP="00651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7E4" w:rsidRDefault="006517E4" w:rsidP="00651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7E4" w:rsidRDefault="006517E4" w:rsidP="00651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7E4" w:rsidRDefault="006517E4" w:rsidP="00651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7E4" w:rsidRDefault="006517E4" w:rsidP="00651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17E4" w:rsidRDefault="006517E4" w:rsidP="00651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263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3. Прочие сведения о государственном задании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Финансовое обеспечение выполнения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32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 Показатели объема субсидии на выполнение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58BA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Default="009158BA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Pr="006F4251" w:rsidRDefault="009158BA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4 426,80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Pr="006F4251" w:rsidRDefault="009158BA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4 426,80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Pr="006F4251" w:rsidRDefault="009158BA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4 426,80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Default="009158BA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Default="009158BA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Default="009158BA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Default="009158BA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Default="009158BA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58BA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Default="009158BA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Pr="006F4251" w:rsidRDefault="009158BA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222 765,12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Pr="006F4251" w:rsidRDefault="009158BA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222 765,12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Pr="006F4251" w:rsidRDefault="009158BA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222 765,12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Default="009158BA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Default="009158BA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Default="009158BA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Default="009158BA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Default="009158BA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58BA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Default="009158BA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Pr="006F4251" w:rsidRDefault="009158BA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69 600,00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Pr="006F4251" w:rsidRDefault="009158BA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69 600,00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Pr="006F4251" w:rsidRDefault="009158BA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69 600,00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Default="009158BA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Default="009158BA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Default="009158BA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Default="009158BA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Default="009158BA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58BA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Default="009158BA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Pr="006F4251" w:rsidRDefault="002311EF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4 890 943,20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Pr="006F4251" w:rsidRDefault="009158BA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4 522 003,20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Pr="006F4251" w:rsidRDefault="009158BA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4 522 003,20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Default="009158BA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Default="009158BA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Default="009158BA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Default="009158BA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Default="009158BA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58BA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Default="009158BA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Pr="006F4251" w:rsidRDefault="009158BA" w:rsidP="0023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11EF">
              <w:rPr>
                <w:rFonts w:ascii="Times New Roman" w:hAnsi="Times New Roman" w:cs="Times New Roman"/>
                <w:sz w:val="24"/>
                <w:szCs w:val="24"/>
              </w:rPr>
              <w:t> 091 423,20</w:t>
            </w:r>
            <w:bookmarkStart w:id="0" w:name="_GoBack"/>
            <w:bookmarkEnd w:id="0"/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Pr="006F4251" w:rsidRDefault="009158BA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1 045 093,70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Pr="006F4251" w:rsidRDefault="009158BA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1 045 093,70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Default="009158BA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Default="009158BA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Default="009158BA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Default="009158BA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8BA" w:rsidRDefault="009158BA" w:rsidP="00915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4251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P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P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P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4251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P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P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P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4251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P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P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P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251" w:rsidRDefault="006F4251" w:rsidP="006F4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 Финансовое обеспечение выполнения государственного задания отчетного года</w:t>
            </w: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BB1D5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противоэпизоотических мероприятий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диагностических исследований болезней животных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Основания для досрочного прекращения выполнения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Иная информация, необходимая для выполнения (контроля за выполнением)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Порядок контроля за выполнением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исполнительной власти</w:t>
            </w:r>
          </w:p>
        </w:tc>
      </w:tr>
      <w:tr w:rsidR="00471888" w:rsidTr="00880FD5">
        <w:trPr>
          <w:trHeight w:val="257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выполнении государственного задания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Требования к отчетности о выполнении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Периодичность предоставления отчетов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Сроки представления отчетов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 Иные требования к отчетности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Иные показатели, связанные с выполнением государственного задания:</w:t>
            </w: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922E3" w:rsidRDefault="00E922E3"/>
    <w:p w:rsidR="00131FEB" w:rsidRDefault="00131FEB"/>
    <w:p w:rsidR="00131FEB" w:rsidRDefault="00131FEB"/>
    <w:p w:rsidR="00131FEB" w:rsidRDefault="00131FEB">
      <w:r>
        <w:rPr>
          <w:rFonts w:ascii="Times New Roman" w:hAnsi="Times New Roman" w:cs="Times New Roman"/>
          <w:sz w:val="28"/>
          <w:szCs w:val="28"/>
        </w:rPr>
        <w:t>Начальник</w:t>
      </w:r>
      <w:r w:rsidRPr="00BC0367">
        <w:rPr>
          <w:rFonts w:ascii="Times New Roman" w:hAnsi="Times New Roman" w:cs="Times New Roman"/>
          <w:sz w:val="28"/>
          <w:szCs w:val="28"/>
        </w:rPr>
        <w:t xml:space="preserve"> ГБУ Брянской области «</w:t>
      </w:r>
      <w:proofErr w:type="spellStart"/>
      <w:r w:rsidR="00F51438">
        <w:rPr>
          <w:rFonts w:ascii="Times New Roman" w:hAnsi="Times New Roman" w:cs="Times New Roman"/>
          <w:sz w:val="28"/>
          <w:szCs w:val="28"/>
        </w:rPr>
        <w:t>Выгоничская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райветстанция</w:t>
      </w:r>
      <w:proofErr w:type="spellEnd"/>
      <w:r w:rsidRPr="00BC036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F51438">
        <w:rPr>
          <w:rFonts w:ascii="Times New Roman" w:hAnsi="Times New Roman" w:cs="Times New Roman"/>
          <w:sz w:val="28"/>
          <w:szCs w:val="28"/>
        </w:rPr>
        <w:t xml:space="preserve">В.И. </w:t>
      </w:r>
      <w:proofErr w:type="spellStart"/>
      <w:r w:rsidR="00F51438">
        <w:rPr>
          <w:rFonts w:ascii="Times New Roman" w:hAnsi="Times New Roman" w:cs="Times New Roman"/>
          <w:sz w:val="28"/>
          <w:szCs w:val="28"/>
        </w:rPr>
        <w:t>Козов</w:t>
      </w:r>
      <w:proofErr w:type="spellEnd"/>
    </w:p>
    <w:sectPr w:rsidR="00131FEB">
      <w:footerReference w:type="default" r:id="rId7"/>
      <w:pgSz w:w="23900" w:h="16901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869" w:rsidRDefault="004E1869">
      <w:pPr>
        <w:spacing w:after="0" w:line="240" w:lineRule="auto"/>
      </w:pPr>
      <w:r>
        <w:separator/>
      </w:r>
    </w:p>
  </w:endnote>
  <w:endnote w:type="continuationSeparator" w:id="0">
    <w:p w:rsidR="004E1869" w:rsidRDefault="004E1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A95" w:rsidRDefault="00E922E3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2311EF">
      <w:rPr>
        <w:rFonts w:ascii="Times New Roman" w:hAnsi="Times New Roman" w:cs="Times New Roman"/>
        <w:noProof/>
        <w:color w:val="000000"/>
        <w:sz w:val="24"/>
        <w:szCs w:val="24"/>
      </w:rPr>
      <w:t>8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hAnsi="Times New Roman" w:cs="Times New Roman"/>
        <w:color w:val="000000"/>
        <w:sz w:val="24"/>
        <w:szCs w:val="24"/>
      </w:rPr>
      <w:t xml:space="preserve"> из </w:t>
    </w: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2311EF">
      <w:rPr>
        <w:rFonts w:ascii="Times New Roman" w:hAnsi="Times New Roman" w:cs="Times New Roman"/>
        <w:noProof/>
        <w:color w:val="000000"/>
        <w:sz w:val="24"/>
        <w:szCs w:val="24"/>
      </w:rPr>
      <w:t>9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869" w:rsidRDefault="004E1869">
      <w:pPr>
        <w:spacing w:after="0" w:line="240" w:lineRule="auto"/>
      </w:pPr>
      <w:r>
        <w:separator/>
      </w:r>
    </w:p>
  </w:footnote>
  <w:footnote w:type="continuationSeparator" w:id="0">
    <w:p w:rsidR="004E1869" w:rsidRDefault="004E18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EE4"/>
    <w:rsid w:val="00045BFD"/>
    <w:rsid w:val="000A5B5C"/>
    <w:rsid w:val="000C4BED"/>
    <w:rsid w:val="00131FEB"/>
    <w:rsid w:val="002311EF"/>
    <w:rsid w:val="00263572"/>
    <w:rsid w:val="00333EE4"/>
    <w:rsid w:val="00424CA0"/>
    <w:rsid w:val="00471888"/>
    <w:rsid w:val="004E1869"/>
    <w:rsid w:val="005340D8"/>
    <w:rsid w:val="00580D36"/>
    <w:rsid w:val="0059680B"/>
    <w:rsid w:val="0064047B"/>
    <w:rsid w:val="006517E4"/>
    <w:rsid w:val="00661380"/>
    <w:rsid w:val="006F4251"/>
    <w:rsid w:val="00880FD5"/>
    <w:rsid w:val="009158BA"/>
    <w:rsid w:val="009D6B5D"/>
    <w:rsid w:val="00BB1D5B"/>
    <w:rsid w:val="00BF3A0E"/>
    <w:rsid w:val="00D1681B"/>
    <w:rsid w:val="00DD4A95"/>
    <w:rsid w:val="00E922E3"/>
    <w:rsid w:val="00F51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58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58B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58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58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1882</Words>
  <Characters>14518</Characters>
  <Application>Microsoft Office Word</Application>
  <DocSecurity>0</DocSecurity>
  <Lines>120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 03.08.2015 16:35:38; РР·РјРµРЅРµРЅ: Van82i 27.05.2016 10:48:01</dc:subject>
  <dc:creator>Keysystems.DWH.ReportDesigner</dc:creator>
  <cp:lastModifiedBy>Бюджет</cp:lastModifiedBy>
  <cp:revision>2</cp:revision>
  <cp:lastPrinted>2017-01-25T10:06:00Z</cp:lastPrinted>
  <dcterms:created xsi:type="dcterms:W3CDTF">2017-12-07T18:42:00Z</dcterms:created>
  <dcterms:modified xsi:type="dcterms:W3CDTF">2017-12-07T18:42:00Z</dcterms:modified>
</cp:coreProperties>
</file>