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37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1"/>
      </w:tblGrid>
      <w:tr w:rsidR="004C6071" w:rsidRPr="00F43A6F" w:rsidTr="008E6297">
        <w:tc>
          <w:tcPr>
            <w:tcW w:w="10422" w:type="dxa"/>
            <w:tcBorders>
              <w:bottom w:val="single" w:sz="12" w:space="0" w:color="auto"/>
            </w:tcBorders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Руководителю </w:t>
            </w:r>
            <w:proofErr w:type="gramStart"/>
            <w:r w:rsidRPr="00F43A6F">
              <w:rPr>
                <w:sz w:val="24"/>
                <w:szCs w:val="24"/>
              </w:rPr>
              <w:t>Территориального</w:t>
            </w:r>
            <w:proofErr w:type="gramEnd"/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  <w:r w:rsidRPr="00F43A6F">
              <w:rPr>
                <w:sz w:val="24"/>
                <w:szCs w:val="24"/>
              </w:rPr>
              <w:t xml:space="preserve">управления </w:t>
            </w:r>
            <w:proofErr w:type="spellStart"/>
            <w:r w:rsidRPr="00F43A6F">
              <w:rPr>
                <w:sz w:val="24"/>
                <w:szCs w:val="24"/>
              </w:rPr>
              <w:t>Россельхознадзора</w:t>
            </w:r>
            <w:proofErr w:type="spellEnd"/>
            <w:r w:rsidRPr="00F43A6F">
              <w:rPr>
                <w:sz w:val="24"/>
                <w:szCs w:val="24"/>
              </w:rPr>
              <w:t xml:space="preserve"> </w:t>
            </w:r>
            <w:proofErr w:type="gramStart"/>
            <w:r w:rsidRPr="00F43A6F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710BB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Брянской, Смоленской и Калужской областям</w:t>
            </w:r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  <w:bottom w:val="single" w:sz="12" w:space="0" w:color="auto"/>
            </w:tcBorders>
          </w:tcPr>
          <w:p w:rsidR="004C6071" w:rsidRPr="00F43A6F" w:rsidRDefault="004710BB" w:rsidP="008E6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Земченковой</w:t>
            </w:r>
            <w:proofErr w:type="spellEnd"/>
          </w:p>
        </w:tc>
      </w:tr>
      <w:tr w:rsidR="004C6071" w:rsidRPr="00F43A6F" w:rsidTr="008E6297">
        <w:tc>
          <w:tcPr>
            <w:tcW w:w="10422" w:type="dxa"/>
            <w:tcBorders>
              <w:top w:val="single" w:sz="12" w:space="0" w:color="auto"/>
            </w:tcBorders>
          </w:tcPr>
          <w:p w:rsidR="004C6071" w:rsidRPr="00F43A6F" w:rsidRDefault="004C6071" w:rsidP="008E6297">
            <w:pPr>
              <w:rPr>
                <w:sz w:val="24"/>
                <w:szCs w:val="24"/>
              </w:rPr>
            </w:pPr>
          </w:p>
        </w:tc>
      </w:tr>
    </w:tbl>
    <w:p w:rsidR="00781535" w:rsidRDefault="00781535" w:rsidP="00781535">
      <w:pPr>
        <w:pStyle w:val="a3"/>
        <w:jc w:val="center"/>
        <w:rPr>
          <w:b/>
          <w:sz w:val="24"/>
          <w:szCs w:val="24"/>
        </w:rPr>
      </w:pPr>
    </w:p>
    <w:p w:rsidR="00781535" w:rsidRDefault="00781535" w:rsidP="007362D0">
      <w:pPr>
        <w:pStyle w:val="1"/>
        <w:jc w:val="center"/>
      </w:pPr>
      <w:r w:rsidRPr="007362D0">
        <w:rPr>
          <w:rStyle w:val="10"/>
          <w:rFonts w:cs="Times New Roman"/>
          <w:b/>
          <w:szCs w:val="24"/>
        </w:rPr>
        <w:t>ЗАЯВЛЕНИЕ</w:t>
      </w:r>
      <w:r w:rsidR="00DE7663" w:rsidRPr="007362D0">
        <w:t xml:space="preserve"> </w:t>
      </w:r>
      <w:r w:rsidR="00DE7663" w:rsidRPr="002338E9">
        <w:rPr>
          <w:rStyle w:val="ab"/>
          <w:b w:val="0"/>
          <w:szCs w:val="24"/>
        </w:rPr>
        <w:footnoteReference w:id="1"/>
      </w:r>
      <w:r>
        <w:br/>
      </w:r>
      <w:r w:rsidR="008E6297">
        <w:t xml:space="preserve">о </w:t>
      </w:r>
      <w:r>
        <w:t xml:space="preserve">предоставлении доступа к </w:t>
      </w:r>
      <w:r w:rsidR="001C5251">
        <w:t>компоненту</w:t>
      </w:r>
      <w:r w:rsidR="00B3676A">
        <w:t xml:space="preserve"> «Меркурий»</w:t>
      </w:r>
    </w:p>
    <w:p w:rsidR="00707FF4" w:rsidRDefault="00707FF4" w:rsidP="00A10ACB">
      <w:pPr>
        <w:pStyle w:val="a3"/>
        <w:ind w:firstLine="142"/>
        <w:jc w:val="center"/>
        <w:rPr>
          <w:b/>
          <w:sz w:val="24"/>
          <w:szCs w:val="24"/>
        </w:rPr>
      </w:pPr>
    </w:p>
    <w:p w:rsidR="002071B1" w:rsidRDefault="002071B1" w:rsidP="00A10ACB">
      <w:pPr>
        <w:pStyle w:val="a3"/>
        <w:ind w:firstLine="142"/>
        <w:jc w:val="center"/>
        <w:rPr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701"/>
        <w:gridCol w:w="5245"/>
      </w:tblGrid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01" w:type="dxa"/>
          </w:tcPr>
          <w:p w:rsidR="002071B1" w:rsidRDefault="00A54BD5" w:rsidP="002071B1">
            <w:pPr>
              <w:ind w:left="57" w:right="57"/>
              <w:rPr>
                <w:sz w:val="24"/>
                <w:szCs w:val="24"/>
              </w:rPr>
            </w:pPr>
            <w:r w:rsidRPr="00A54BD5">
              <w:rPr>
                <w:sz w:val="24"/>
                <w:szCs w:val="24"/>
              </w:rPr>
              <w:t>Фамилия, Имя, Отчество (ФИО) индивидуального предпринимателя (ИП)</w:t>
            </w:r>
            <w:r w:rsidR="008E6297">
              <w:rPr>
                <w:sz w:val="24"/>
                <w:szCs w:val="24"/>
              </w:rPr>
              <w:t>/</w:t>
            </w:r>
            <w:r w:rsidR="008E6297" w:rsidRPr="004A24AA">
              <w:rPr>
                <w:sz w:val="24"/>
                <w:szCs w:val="24"/>
              </w:rPr>
              <w:t xml:space="preserve"> Полное наименование юридического лица</w:t>
            </w:r>
            <w:r w:rsidR="002071B1">
              <w:rPr>
                <w:sz w:val="24"/>
                <w:szCs w:val="24"/>
              </w:rPr>
              <w:t xml:space="preserve"> </w:t>
            </w:r>
            <w:bookmarkStart w:id="0" w:name="_Ref16578197"/>
            <w:r w:rsidR="00A14BAC" w:rsidRPr="00A14BAC">
              <w:rPr>
                <w:rStyle w:val="ab"/>
                <w:b/>
                <w:color w:val="FF0000"/>
                <w:sz w:val="28"/>
                <w:szCs w:val="28"/>
              </w:rPr>
              <w:footnoteReference w:customMarkFollows="1" w:id="2"/>
              <w:sym w:font="Symbol" w:char="F02A"/>
            </w:r>
            <w:bookmarkEnd w:id="0"/>
          </w:p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726E96" w:rsidP="005C6B3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4A24AA" w:rsidRDefault="002071B1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01" w:type="dxa"/>
          </w:tcPr>
          <w:p w:rsidR="002071B1" w:rsidRDefault="00A54BD5" w:rsidP="007362D0">
            <w:pPr>
              <w:ind w:left="57" w:right="57"/>
              <w:rPr>
                <w:b/>
                <w:color w:val="FF0000"/>
                <w:sz w:val="28"/>
                <w:szCs w:val="28"/>
              </w:rPr>
            </w:pPr>
            <w:r w:rsidRPr="00A54BD5">
              <w:rPr>
                <w:sz w:val="24"/>
                <w:szCs w:val="24"/>
              </w:rPr>
              <w:t xml:space="preserve">Сведения о документе, удостоверяющем личность ИП, гражданина (серия, номер, дата выдачи, кем выдан) 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A54BD5" w:rsidRDefault="00A54BD5" w:rsidP="007362D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Pr="00D14737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8E6297" w:rsidP="008E629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ИНН,</w:t>
            </w:r>
            <w:r w:rsidR="00257C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ОГРН, КПП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</w:tcPr>
          <w:p w:rsidR="002071B1" w:rsidRDefault="00A54BD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9636A">
              <w:rPr>
                <w:sz w:val="24"/>
                <w:szCs w:val="24"/>
              </w:rPr>
              <w:t xml:space="preserve"> </w:t>
            </w:r>
            <w:proofErr w:type="gramStart"/>
            <w:r w:rsidRPr="00D9636A">
              <w:rPr>
                <w:sz w:val="24"/>
                <w:szCs w:val="24"/>
              </w:rPr>
              <w:t>МИКРО/МАЛОЕ/СРЕДНЕЕ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D14737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8E6297" w:rsidRPr="00D14737" w:rsidTr="00052DA5">
        <w:trPr>
          <w:trHeight w:val="567"/>
        </w:trPr>
        <w:tc>
          <w:tcPr>
            <w:tcW w:w="544" w:type="dxa"/>
          </w:tcPr>
          <w:p w:rsidR="008E6297" w:rsidRDefault="008E6297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1" w:type="dxa"/>
          </w:tcPr>
          <w:p w:rsidR="008E6297" w:rsidRDefault="00257C78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 руководителя</w:t>
            </w:r>
          </w:p>
        </w:tc>
        <w:tc>
          <w:tcPr>
            <w:tcW w:w="5245" w:type="dxa"/>
          </w:tcPr>
          <w:p w:rsidR="008E6297" w:rsidRPr="00D14737" w:rsidRDefault="008E6297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366"/>
        </w:trPr>
        <w:tc>
          <w:tcPr>
            <w:tcW w:w="544" w:type="dxa"/>
            <w:vMerge w:val="restart"/>
          </w:tcPr>
          <w:p w:rsidR="002071B1" w:rsidRPr="00D14737" w:rsidRDefault="00A54BD5" w:rsidP="002071B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9946" w:type="dxa"/>
            <w:gridSpan w:val="2"/>
          </w:tcPr>
          <w:p w:rsidR="002071B1" w:rsidRDefault="002071B1" w:rsidP="002071B1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 w:rsidR="00052DA5">
              <w:rPr>
                <w:sz w:val="24"/>
                <w:szCs w:val="24"/>
              </w:rPr>
              <w:t xml:space="preserve"> регистрации </w:t>
            </w:r>
            <w:r w:rsidR="00A54BD5" w:rsidRPr="00A54BD5">
              <w:rPr>
                <w:sz w:val="24"/>
                <w:szCs w:val="24"/>
              </w:rPr>
              <w:t>по месту жительства ИП</w:t>
            </w:r>
            <w:r w:rsidR="00257C78">
              <w:rPr>
                <w:sz w:val="24"/>
                <w:szCs w:val="24"/>
              </w:rPr>
              <w:t>/</w:t>
            </w:r>
            <w:r w:rsidR="00257C78" w:rsidRPr="00D14737">
              <w:rPr>
                <w:sz w:val="24"/>
                <w:szCs w:val="24"/>
              </w:rPr>
              <w:t xml:space="preserve"> </w:t>
            </w:r>
            <w:r w:rsidR="00257C78">
              <w:rPr>
                <w:sz w:val="24"/>
                <w:szCs w:val="24"/>
              </w:rPr>
              <w:t>а</w:t>
            </w:r>
            <w:r w:rsidR="00257C78" w:rsidRPr="00D14737">
              <w:rPr>
                <w:sz w:val="24"/>
                <w:szCs w:val="24"/>
              </w:rPr>
              <w:t>дрес</w:t>
            </w:r>
            <w:r w:rsidR="00257C78">
              <w:rPr>
                <w:sz w:val="24"/>
                <w:szCs w:val="24"/>
              </w:rPr>
              <w:t xml:space="preserve"> регистрации </w:t>
            </w:r>
            <w:r w:rsidR="00257C78" w:rsidRPr="00C95479">
              <w:rPr>
                <w:sz w:val="24"/>
                <w:szCs w:val="24"/>
              </w:rPr>
              <w:t>юридического лица (юридический адрес)</w:t>
            </w:r>
            <w:r w:rsidR="00257C78">
              <w:rPr>
                <w:sz w:val="24"/>
                <w:szCs w:val="24"/>
              </w:rPr>
              <w:t xml:space="preserve"> </w:t>
            </w:r>
            <w:r w:rsidR="00A54BD5" w:rsidRPr="00A54BD5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2071B1" w:rsidP="002071B1">
            <w:pPr>
              <w:ind w:right="57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</w:t>
            </w:r>
            <w:r w:rsidR="00052DA5"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346197" w:rsidRDefault="002071B1" w:rsidP="002071B1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7362D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ED6F15" w:rsidP="002071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EF079E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2071B1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D14737" w:rsidTr="00052DA5">
        <w:trPr>
          <w:trHeight w:val="567"/>
        </w:trPr>
        <w:tc>
          <w:tcPr>
            <w:tcW w:w="544" w:type="dxa"/>
            <w:vMerge/>
          </w:tcPr>
          <w:p w:rsidR="002071B1" w:rsidRPr="00D9636A" w:rsidRDefault="002071B1" w:rsidP="002071B1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:rsidR="002071B1" w:rsidRPr="00D9636A" w:rsidRDefault="002071B1" w:rsidP="00052DA5">
            <w:pPr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  <w:r w:rsidR="00052DA5">
              <w:rPr>
                <w:sz w:val="24"/>
                <w:szCs w:val="24"/>
              </w:rPr>
              <w:t xml:space="preserve"> (н</w:t>
            </w:r>
            <w:r w:rsidR="00052DA5" w:rsidRPr="00052DA5">
              <w:rPr>
                <w:sz w:val="24"/>
                <w:szCs w:val="24"/>
              </w:rPr>
              <w:t>апример: 25-й км трассы M7</w:t>
            </w:r>
            <w:r w:rsidR="00052DA5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Действующий адрес </w:t>
            </w:r>
            <w:r w:rsidR="002071B1" w:rsidRPr="00D14737">
              <w:rPr>
                <w:sz w:val="24"/>
                <w:szCs w:val="24"/>
              </w:rPr>
              <w:t>электронной почты</w:t>
            </w:r>
            <w:r>
              <w:rPr>
                <w:sz w:val="24"/>
                <w:szCs w:val="24"/>
              </w:rPr>
              <w:t xml:space="preserve"> </w:t>
            </w:r>
            <w:fldSimple w:instr=" NOTEREF _Ref16578197 \f \h  \* MERGEFORMAT ">
              <w:r w:rsidR="00CE64AE" w:rsidRPr="00CE64AE">
                <w:rPr>
                  <w:rStyle w:val="ab"/>
                  <w:b/>
                  <w:color w:val="FF0000"/>
                  <w:sz w:val="28"/>
                  <w:szCs w:val="28"/>
                </w:rPr>
                <w:sym w:font="Symbol" w:char="F02A"/>
              </w:r>
            </w:fldSimple>
          </w:p>
          <w:p w:rsidR="002071B1" w:rsidRPr="00D14737" w:rsidRDefault="00052DA5" w:rsidP="002071B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  <w:tr w:rsidR="002071B1" w:rsidRPr="0099148F" w:rsidTr="00052DA5">
        <w:trPr>
          <w:trHeight w:val="567"/>
        </w:trPr>
        <w:tc>
          <w:tcPr>
            <w:tcW w:w="544" w:type="dxa"/>
          </w:tcPr>
          <w:p w:rsidR="002071B1" w:rsidRPr="00EF079E" w:rsidRDefault="00ED6F15" w:rsidP="002071B1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71B1">
              <w:rPr>
                <w:sz w:val="24"/>
                <w:szCs w:val="24"/>
              </w:rPr>
              <w:t>.</w:t>
            </w:r>
          </w:p>
        </w:tc>
        <w:tc>
          <w:tcPr>
            <w:tcW w:w="4701" w:type="dxa"/>
          </w:tcPr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2071B1" w:rsidRPr="00D14737" w:rsidRDefault="002071B1" w:rsidP="002071B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1B1" w:rsidRPr="00726E96" w:rsidRDefault="002071B1" w:rsidP="002071B1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DE7663" w:rsidRPr="00DE7663" w:rsidRDefault="00DE7663" w:rsidP="00A10ACB">
      <w:pPr>
        <w:pStyle w:val="a3"/>
        <w:ind w:right="-30"/>
        <w:jc w:val="both"/>
        <w:rPr>
          <w:b/>
          <w:sz w:val="24"/>
          <w:szCs w:val="24"/>
        </w:rPr>
      </w:pPr>
    </w:p>
    <w:p w:rsidR="00DE7663" w:rsidRDefault="00DE7663" w:rsidP="00781535">
      <w:pPr>
        <w:pStyle w:val="a3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7195"/>
      </w:tblGrid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ind w:left="-105"/>
              <w:rPr>
                <w:b/>
                <w:sz w:val="24"/>
                <w:szCs w:val="24"/>
              </w:rPr>
            </w:pPr>
            <w:r w:rsidRPr="000D7E9A">
              <w:rPr>
                <w:b/>
                <w:sz w:val="24"/>
                <w:szCs w:val="24"/>
              </w:rPr>
              <w:t>В лице (для представителя)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726E96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E9A">
              <w:rPr>
                <w:rFonts w:ascii="Times New Roman" w:hAnsi="Times New Roman" w:cs="Times New Roman"/>
              </w:rPr>
              <w:t xml:space="preserve">(фамилия, имя, отчество, должность </w:t>
            </w:r>
            <w:r>
              <w:rPr>
                <w:rFonts w:ascii="Times New Roman" w:hAnsi="Times New Roman" w:cs="Times New Roman"/>
              </w:rPr>
              <w:t xml:space="preserve">индивидуального предпринимателя </w:t>
            </w:r>
            <w:r w:rsidRPr="000D7E9A">
              <w:rPr>
                <w:rFonts w:ascii="Times New Roman" w:hAnsi="Times New Roman" w:cs="Times New Roman"/>
              </w:rPr>
              <w:t>или представителя)</w:t>
            </w: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действующего</w:t>
            </w:r>
            <w:proofErr w:type="gramEnd"/>
            <w:r w:rsidRPr="000D7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основании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0ACB" w:rsidRPr="000D7E9A" w:rsidTr="004F5EE0">
        <w:tc>
          <w:tcPr>
            <w:tcW w:w="3261" w:type="dxa"/>
          </w:tcPr>
          <w:p w:rsidR="00A10ACB" w:rsidRPr="000D7E9A" w:rsidRDefault="00A10ACB" w:rsidP="004F5EE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A10ACB" w:rsidRPr="000D7E9A" w:rsidRDefault="00A10ACB" w:rsidP="004F5EE0">
            <w:pPr>
              <w:jc w:val="center"/>
            </w:pPr>
            <w:r w:rsidRPr="00DF0117">
              <w:t>(ОГРН – для ИП, доверенности – для представителя)</w:t>
            </w:r>
          </w:p>
        </w:tc>
      </w:tr>
    </w:tbl>
    <w:p w:rsidR="00A10ACB" w:rsidRDefault="00A10ACB" w:rsidP="00781535">
      <w:pPr>
        <w:pStyle w:val="a3"/>
        <w:rPr>
          <w:b/>
          <w:sz w:val="24"/>
          <w:szCs w:val="24"/>
        </w:rPr>
      </w:pPr>
    </w:p>
    <w:p w:rsidR="00AF4A96" w:rsidRDefault="00AF4A96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</w:t>
      </w:r>
      <w:r w:rsidR="00B36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компонента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ФГИС</w:t>
      </w:r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ВетИС</w:t>
      </w:r>
      <w:proofErr w:type="spellEnd"/>
      <w:r w:rsidR="004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–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«Меркурий»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уполномоченному 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E0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</w:t>
      </w:r>
      <w:r w:rsidR="00873243" w:rsidRP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7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настоящему заявлению.</w:t>
      </w:r>
    </w:p>
    <w:p w:rsidR="00257C78" w:rsidRDefault="00257C78" w:rsidP="00AF4A96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535" w:rsidRDefault="00781535" w:rsidP="0078153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4C6071" w:rsidRPr="00286450" w:rsidRDefault="004C6071" w:rsidP="004C607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или принятия решения об аннулировании регистрации лица с доступом к ФГИС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26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 </w:t>
      </w:r>
      <w:r w:rsidRPr="008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3 рабочих дней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781535" w:rsidRDefault="00781535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tbl>
      <w:tblPr>
        <w:tblW w:w="9923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16"/>
      </w:tblGrid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57C7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</w:tr>
      <w:tr w:rsidR="002071B1" w:rsidRPr="005F64C7" w:rsidTr="002071B1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B1" w:rsidRPr="00AA6466" w:rsidRDefault="00257C78" w:rsidP="002071B1">
            <w:pPr>
              <w:ind w:left="-738" w:firstLine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/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2071B1" w:rsidRPr="005F64C7" w:rsidRDefault="002071B1" w:rsidP="002071B1">
            <w:pPr>
              <w:jc w:val="center"/>
            </w:pPr>
            <w:r w:rsidRPr="005F64C7">
              <w:t>(Ф.И.О.)</w:t>
            </w:r>
          </w:p>
        </w:tc>
      </w:tr>
      <w:tr w:rsidR="002071B1" w:rsidRPr="005F64C7" w:rsidTr="002071B1">
        <w:trPr>
          <w:gridAfter w:val="3"/>
          <w:wAfter w:w="3827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</w:p>
          <w:p w:rsidR="002071B1" w:rsidRPr="005F64C7" w:rsidRDefault="00257C78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71B1"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ind w:left="-738" w:firstLine="738"/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2071B1" w:rsidRDefault="002071B1" w:rsidP="00781535">
      <w:pPr>
        <w:ind w:right="-142"/>
        <w:jc w:val="both"/>
        <w:rPr>
          <w:sz w:val="24"/>
          <w:szCs w:val="24"/>
        </w:rPr>
      </w:pPr>
    </w:p>
    <w:p w:rsidR="00781535" w:rsidRDefault="00781535" w:rsidP="00781535"/>
    <w:p w:rsidR="00781535" w:rsidRDefault="00781535" w:rsidP="00781535">
      <w:pPr>
        <w:sectPr w:rsidR="00781535" w:rsidSect="00F21B60">
          <w:headerReference w:type="default" r:id="rId7"/>
          <w:footerReference w:type="default" r:id="rId8"/>
          <w:pgSz w:w="11906" w:h="16838"/>
          <w:pgMar w:top="851" w:right="567" w:bottom="567" w:left="851" w:header="567" w:footer="567" w:gutter="0"/>
          <w:cols w:space="708"/>
          <w:titlePg/>
          <w:docGrid w:linePitch="360"/>
        </w:sectPr>
      </w:pPr>
    </w:p>
    <w:p w:rsidR="00EE2000" w:rsidRDefault="00781535" w:rsidP="007362D0">
      <w:pPr>
        <w:pStyle w:val="1"/>
        <w:jc w:val="right"/>
      </w:pPr>
      <w:bookmarkStart w:id="1" w:name="_Приложение_№1"/>
      <w:bookmarkEnd w:id="1"/>
      <w:r w:rsidRPr="007B4522">
        <w:lastRenderedPageBreak/>
        <w:t>Приложение №</w:t>
      </w:r>
      <w:r w:rsidR="00873243">
        <w:t xml:space="preserve"> </w:t>
      </w:r>
      <w:r w:rsidR="00257C78">
        <w:t>1</w:t>
      </w:r>
    </w:p>
    <w:p w:rsidR="00DB2FBA" w:rsidRDefault="00781535" w:rsidP="00EE2000">
      <w:pPr>
        <w:ind w:right="-87"/>
        <w:jc w:val="right"/>
        <w:rPr>
          <w:sz w:val="24"/>
          <w:szCs w:val="24"/>
        </w:rPr>
      </w:pPr>
      <w:r w:rsidRPr="00953575">
        <w:rPr>
          <w:sz w:val="24"/>
          <w:szCs w:val="24"/>
        </w:rPr>
        <w:t>Перечень регистрируемых</w:t>
      </w:r>
      <w:r w:rsidR="008E2F4B">
        <w:rPr>
          <w:sz w:val="24"/>
          <w:szCs w:val="24"/>
        </w:rPr>
        <w:t xml:space="preserve"> уполномоченных</w:t>
      </w:r>
      <w:r w:rsidRPr="00953575">
        <w:rPr>
          <w:sz w:val="24"/>
          <w:szCs w:val="24"/>
        </w:rPr>
        <w:t xml:space="preserve"> лиц</w:t>
      </w:r>
    </w:p>
    <w:p w:rsidR="00EE2000" w:rsidRDefault="00EE2000" w:rsidP="00EE2000">
      <w:pPr>
        <w:ind w:right="-229"/>
        <w:jc w:val="right"/>
        <w:rPr>
          <w:sz w:val="24"/>
          <w:szCs w:val="24"/>
        </w:rPr>
      </w:pPr>
    </w:p>
    <w:tbl>
      <w:tblPr>
        <w:tblW w:w="154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4"/>
        <w:gridCol w:w="1929"/>
        <w:gridCol w:w="1559"/>
        <w:gridCol w:w="2182"/>
        <w:gridCol w:w="1135"/>
        <w:gridCol w:w="1841"/>
        <w:gridCol w:w="1701"/>
        <w:gridCol w:w="1363"/>
        <w:gridCol w:w="1898"/>
        <w:gridCol w:w="1418"/>
      </w:tblGrid>
      <w:tr w:rsidR="00DB2FBA" w:rsidRPr="00D14737" w:rsidTr="00A36FD5">
        <w:tc>
          <w:tcPr>
            <w:tcW w:w="454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 xml:space="preserve">№ </w:t>
            </w:r>
            <w:proofErr w:type="spellStart"/>
            <w:proofErr w:type="gramStart"/>
            <w:r w:rsidRPr="00051694">
              <w:rPr>
                <w:szCs w:val="24"/>
              </w:rPr>
              <w:t>п</w:t>
            </w:r>
            <w:proofErr w:type="spellEnd"/>
            <w:proofErr w:type="gramEnd"/>
            <w:r w:rsidRPr="00051694">
              <w:rPr>
                <w:szCs w:val="24"/>
              </w:rPr>
              <w:t>/</w:t>
            </w:r>
            <w:proofErr w:type="spellStart"/>
            <w:r w:rsidRPr="00051694">
              <w:rPr>
                <w:szCs w:val="24"/>
              </w:rPr>
              <w:t>п</w:t>
            </w:r>
            <w:proofErr w:type="spellEnd"/>
          </w:p>
        </w:tc>
        <w:tc>
          <w:tcPr>
            <w:tcW w:w="1929" w:type="dxa"/>
          </w:tcPr>
          <w:p w:rsidR="00DB2FBA" w:rsidRPr="00051694" w:rsidRDefault="00DB2FBA" w:rsidP="004F5EE0">
            <w:pPr>
              <w:pStyle w:val="a3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полностью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2182" w:type="dxa"/>
          </w:tcPr>
          <w:p w:rsidR="00DB2FBA" w:rsidRPr="00051694" w:rsidRDefault="00DB2FBA" w:rsidP="00EE200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135" w:type="dxa"/>
          </w:tcPr>
          <w:p w:rsidR="00DB2FBA" w:rsidRPr="00C423F6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СНИЛС</w:t>
            </w:r>
            <w:r w:rsidR="00F21B60">
              <w:rPr>
                <w:szCs w:val="24"/>
              </w:rPr>
              <w:t xml:space="preserve"> </w:t>
            </w:r>
            <w:r w:rsidR="00F21B60"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41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Контактный н</w:t>
            </w:r>
            <w:r w:rsidRPr="00051694">
              <w:rPr>
                <w:szCs w:val="24"/>
              </w:rPr>
              <w:t>омер</w:t>
            </w:r>
            <w:r>
              <w:rPr>
                <w:szCs w:val="24"/>
              </w:rPr>
              <w:t xml:space="preserve"> </w:t>
            </w:r>
            <w:r w:rsidRPr="00051694">
              <w:rPr>
                <w:szCs w:val="24"/>
              </w:rPr>
              <w:t>телефона</w:t>
            </w:r>
          </w:p>
        </w:tc>
        <w:tc>
          <w:tcPr>
            <w:tcW w:w="1363" w:type="dxa"/>
          </w:tcPr>
          <w:p w:rsidR="00DB2FBA" w:rsidRPr="00051694" w:rsidRDefault="00EE2000" w:rsidP="00EE2000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Должность </w:t>
            </w:r>
            <w:r w:rsidRPr="00052DA5">
              <w:rPr>
                <w:color w:val="FF0000"/>
                <w:sz w:val="24"/>
                <w:szCs w:val="24"/>
              </w:rPr>
              <w:t>*</w:t>
            </w:r>
          </w:p>
        </w:tc>
        <w:tc>
          <w:tcPr>
            <w:tcW w:w="1898" w:type="dxa"/>
          </w:tcPr>
          <w:p w:rsidR="00DB2FBA" w:rsidRDefault="00DB2FBA" w:rsidP="004F5EE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</w:t>
            </w:r>
            <w:r w:rsidR="007C3740">
              <w:rPr>
                <w:szCs w:val="24"/>
                <w:lang w:val="en-US"/>
              </w:rPr>
              <w:t xml:space="preserve"> </w:t>
            </w:r>
            <w:bookmarkStart w:id="2" w:name="_Ref16578161"/>
            <w:r w:rsidR="007C3740">
              <w:rPr>
                <w:rStyle w:val="ab"/>
                <w:szCs w:val="24"/>
              </w:rPr>
              <w:footnoteReference w:id="3"/>
            </w:r>
            <w:bookmarkEnd w:id="2"/>
            <w:r w:rsidR="00EE2000">
              <w:rPr>
                <w:szCs w:val="24"/>
              </w:rPr>
              <w:t xml:space="preserve"> </w:t>
            </w:r>
            <w:r w:rsidR="00EE2000" w:rsidRPr="00052DA5">
              <w:rPr>
                <w:color w:val="FF0000"/>
                <w:sz w:val="24"/>
                <w:szCs w:val="24"/>
              </w:rPr>
              <w:t>*</w:t>
            </w:r>
          </w:p>
          <w:p w:rsidR="00DB2FBA" w:rsidRPr="00051694" w:rsidRDefault="00DB2FBA" w:rsidP="004F5EE0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B2FBA" w:rsidRPr="00051694" w:rsidRDefault="00DB2FBA" w:rsidP="007C3740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 w:rsidR="007C3740">
              <w:rPr>
                <w:szCs w:val="24"/>
              </w:rPr>
              <w:t xml:space="preserve"> </w:t>
            </w:r>
            <w:r w:rsidR="007C3740">
              <w:rPr>
                <w:rStyle w:val="ab"/>
                <w:szCs w:val="24"/>
              </w:rPr>
              <w:footnoteReference w:id="4"/>
            </w: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726E96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5C6B33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CE64AE" w:rsidP="004F5EE0">
            <w:pPr>
              <w:pStyle w:val="a3"/>
              <w:jc w:val="both"/>
            </w:pPr>
            <w:r>
              <w:t>нет</w:t>
            </w: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  <w:tr w:rsidR="00DB2FBA" w:rsidRPr="00D14737" w:rsidTr="00A36FD5">
        <w:trPr>
          <w:trHeight w:val="567"/>
        </w:trPr>
        <w:tc>
          <w:tcPr>
            <w:tcW w:w="454" w:type="dxa"/>
          </w:tcPr>
          <w:p w:rsidR="00DB2FBA" w:rsidRPr="00D14737" w:rsidRDefault="00DB2FBA" w:rsidP="004F5EE0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29" w:type="dxa"/>
          </w:tcPr>
          <w:p w:rsidR="00DB2FBA" w:rsidRPr="00241983" w:rsidRDefault="00DB2FBA" w:rsidP="004F5EE0">
            <w:pPr>
              <w:pStyle w:val="a3"/>
              <w:jc w:val="both"/>
            </w:pPr>
          </w:p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559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2182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135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4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701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363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  <w:tc>
          <w:tcPr>
            <w:tcW w:w="1898" w:type="dxa"/>
          </w:tcPr>
          <w:p w:rsidR="00DB2FBA" w:rsidRPr="00241983" w:rsidRDefault="00DB2FBA" w:rsidP="004F5EE0">
            <w:pPr>
              <w:pStyle w:val="a3"/>
              <w:jc w:val="both"/>
            </w:pPr>
            <w:r w:rsidRPr="00241983">
              <w:t>1, 2</w:t>
            </w:r>
            <w:r w:rsidR="00B3676A">
              <w:t>, 3</w:t>
            </w:r>
          </w:p>
        </w:tc>
        <w:tc>
          <w:tcPr>
            <w:tcW w:w="1418" w:type="dxa"/>
          </w:tcPr>
          <w:p w:rsidR="00DB2FBA" w:rsidRPr="00241983" w:rsidRDefault="00DB2FBA" w:rsidP="004F5EE0">
            <w:pPr>
              <w:pStyle w:val="a3"/>
              <w:jc w:val="both"/>
            </w:pPr>
          </w:p>
        </w:tc>
      </w:tr>
    </w:tbl>
    <w:p w:rsidR="00DB2FBA" w:rsidRPr="007C3740" w:rsidRDefault="00DB2FBA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7C3740" w:rsidRPr="007C3740" w:rsidRDefault="007C3740" w:rsidP="007C3740">
      <w:pPr>
        <w:pStyle w:val="a3"/>
        <w:tabs>
          <w:tab w:val="left" w:pos="284"/>
        </w:tabs>
        <w:ind w:right="-87"/>
        <w:jc w:val="both"/>
        <w:rPr>
          <w:sz w:val="24"/>
          <w:szCs w:val="24"/>
        </w:rPr>
      </w:pPr>
    </w:p>
    <w:p w:rsidR="002071B1" w:rsidRPr="002071B1" w:rsidRDefault="002071B1" w:rsidP="00781535">
      <w:pPr>
        <w:rPr>
          <w:sz w:val="24"/>
          <w:szCs w:val="24"/>
        </w:rPr>
      </w:pPr>
    </w:p>
    <w:tbl>
      <w:tblPr>
        <w:tblW w:w="6096" w:type="dxa"/>
        <w:tblInd w:w="63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154"/>
      </w:tblGrid>
      <w:tr w:rsidR="002071B1" w:rsidRPr="005F64C7" w:rsidTr="00CE64A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CE64AE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rPr>
                <w:sz w:val="24"/>
                <w:szCs w:val="24"/>
              </w:rPr>
            </w:pPr>
            <w:proofErr w:type="gramStart"/>
            <w:r w:rsidRPr="005F64C7">
              <w:rPr>
                <w:sz w:val="24"/>
                <w:szCs w:val="24"/>
              </w:rPr>
              <w:t>г</w:t>
            </w:r>
            <w:proofErr w:type="gramEnd"/>
            <w:r w:rsidRPr="005F64C7">
              <w:rPr>
                <w:sz w:val="24"/>
                <w:szCs w:val="24"/>
              </w:rPr>
              <w:t>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71B1" w:rsidRPr="005F64C7" w:rsidRDefault="002071B1" w:rsidP="002071B1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781535" w:rsidRDefault="00781535" w:rsidP="00CE64AE">
      <w:pPr>
        <w:sectPr w:rsidR="00781535" w:rsidSect="00B25F23"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257C78" w:rsidRPr="00953575" w:rsidRDefault="00257C78" w:rsidP="00257C78">
      <w:pPr>
        <w:pStyle w:val="1"/>
        <w:jc w:val="right"/>
      </w:pPr>
      <w:bookmarkStart w:id="3" w:name="_Приложение_№3"/>
      <w:bookmarkStart w:id="4" w:name="_GoBack"/>
      <w:bookmarkEnd w:id="3"/>
      <w:bookmarkEnd w:id="4"/>
      <w:r w:rsidRPr="00953575">
        <w:lastRenderedPageBreak/>
        <w:t xml:space="preserve">Приложение </w:t>
      </w:r>
      <w:r w:rsidR="005C6B33">
        <w:t>№2</w:t>
      </w:r>
    </w:p>
    <w:p w:rsidR="00257C78" w:rsidRDefault="00257C78" w:rsidP="00CE64A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</w:t>
      </w:r>
    </w:p>
    <w:p w:rsidR="00257C78" w:rsidRDefault="00257C78" w:rsidP="00257C78">
      <w:pPr>
        <w:jc w:val="right"/>
        <w:rPr>
          <w:sz w:val="24"/>
          <w:szCs w:val="24"/>
        </w:rPr>
      </w:pPr>
    </w:p>
    <w:p w:rsidR="00257C78" w:rsidRDefault="00257C78" w:rsidP="00257C78">
      <w:pPr>
        <w:jc w:val="right"/>
        <w:rPr>
          <w:sz w:val="24"/>
          <w:szCs w:val="24"/>
        </w:rPr>
      </w:pPr>
    </w:p>
    <w:p w:rsidR="00257C78" w:rsidRDefault="00257C78" w:rsidP="00257C78">
      <w:pPr>
        <w:jc w:val="center"/>
        <w:rPr>
          <w:sz w:val="22"/>
        </w:rPr>
      </w:pPr>
      <w:r w:rsidRPr="0063477C">
        <w:rPr>
          <w:sz w:val="22"/>
        </w:rPr>
        <w:t xml:space="preserve">СОГЛАСИЕ НА ОБРАБОТКУ ПЕРСОНАЛЬНЫХ ДАННЫХ </w:t>
      </w:r>
    </w:p>
    <w:p w:rsidR="00257C78" w:rsidRPr="0063477C" w:rsidRDefault="00257C78" w:rsidP="00257C78">
      <w:pPr>
        <w:jc w:val="center"/>
        <w:rPr>
          <w:sz w:val="22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2"/>
        <w:gridCol w:w="741"/>
        <w:gridCol w:w="989"/>
        <w:gridCol w:w="142"/>
        <w:gridCol w:w="117"/>
        <w:gridCol w:w="449"/>
        <w:gridCol w:w="1421"/>
        <w:gridCol w:w="851"/>
        <w:gridCol w:w="822"/>
        <w:gridCol w:w="3402"/>
        <w:gridCol w:w="284"/>
      </w:tblGrid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Субъект персональных данных,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257C78" w:rsidRPr="002520FB" w:rsidTr="00257C7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257C78" w:rsidRPr="002520FB" w:rsidRDefault="00CE64AE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41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серия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257C78" w:rsidRPr="002520FB" w:rsidTr="00257C7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ind w:hanging="105"/>
              <w:rPr>
                <w:sz w:val="22"/>
                <w:szCs w:val="22"/>
              </w:rPr>
            </w:pPr>
            <w:r w:rsidRPr="002520FB">
              <w:rPr>
                <w:sz w:val="22"/>
                <w:szCs w:val="22"/>
              </w:rPr>
              <w:t>проживающи</w:t>
            </w:r>
            <w:proofErr w:type="gramStart"/>
            <w:r w:rsidRPr="002520FB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2520FB">
              <w:rPr>
                <w:sz w:val="22"/>
                <w:szCs w:val="22"/>
              </w:rPr>
              <w:t>ая</w:t>
            </w:r>
            <w:proofErr w:type="spellEnd"/>
            <w:r w:rsidRPr="002520FB">
              <w:rPr>
                <w:sz w:val="22"/>
                <w:szCs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ind w:left="-135"/>
              <w:jc w:val="right"/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ind w:left="-105"/>
              <w:jc w:val="both"/>
              <w:rPr>
                <w:sz w:val="22"/>
                <w:szCs w:val="22"/>
              </w:rPr>
            </w:pPr>
            <w:r w:rsidRPr="002520FB">
              <w:rPr>
                <w:b/>
                <w:sz w:val="22"/>
                <w:szCs w:val="22"/>
              </w:rPr>
              <w:t>В лице представителя субъекта персональных данных</w:t>
            </w:r>
            <w:r w:rsidRPr="002520FB">
              <w:rPr>
                <w:sz w:val="22"/>
                <w:szCs w:val="22"/>
              </w:rPr>
              <w:t xml:space="preserve"> (заполняется в случае получения согласия от представителя субъекта персональных данных),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4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tcBorders>
              <w:top w:val="single" w:sz="4" w:space="0" w:color="auto"/>
            </w:tcBorders>
            <w:vAlign w:val="center"/>
          </w:tcPr>
          <w:p w:rsidR="00257C78" w:rsidRPr="002520FB" w:rsidRDefault="00257C78" w:rsidP="00257C78">
            <w:pPr>
              <w:jc w:val="center"/>
              <w:rPr>
                <w:sz w:val="22"/>
                <w:szCs w:val="22"/>
              </w:rPr>
            </w:pPr>
            <w:r w:rsidRPr="002520FB">
              <w:rPr>
                <w:i/>
              </w:rPr>
              <w:t>(Фамилия, Имя, Отчество (при наличии) полностью)</w:t>
            </w:r>
          </w:p>
        </w:tc>
      </w:tr>
      <w:tr w:rsidR="00257C78" w:rsidRPr="002520FB" w:rsidTr="00257C78">
        <w:trPr>
          <w:trHeight w:val="283"/>
        </w:trPr>
        <w:tc>
          <w:tcPr>
            <w:tcW w:w="1272" w:type="dxa"/>
            <w:tcBorders>
              <w:bottom w:val="single" w:sz="4" w:space="0" w:color="auto"/>
            </w:tcBorders>
          </w:tcPr>
          <w:p w:rsidR="00257C78" w:rsidRPr="002520FB" w:rsidRDefault="00257C78" w:rsidP="00257C78"/>
        </w:tc>
        <w:tc>
          <w:tcPr>
            <w:tcW w:w="741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серия</w:t>
            </w:r>
          </w:p>
        </w:tc>
        <w:tc>
          <w:tcPr>
            <w:tcW w:w="1248" w:type="dxa"/>
            <w:gridSpan w:val="3"/>
            <w:tcBorders>
              <w:bottom w:val="single" w:sz="4" w:space="0" w:color="auto"/>
            </w:tcBorders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57C78" w:rsidRPr="002E0BE7" w:rsidRDefault="00257C78" w:rsidP="00257C78">
            <w:pPr>
              <w:rPr>
                <w:sz w:val="22"/>
                <w:szCs w:val="22"/>
              </w:rPr>
            </w:pPr>
            <w:r w:rsidRPr="002E0BE7">
              <w:rPr>
                <w:sz w:val="22"/>
                <w:szCs w:val="22"/>
              </w:rPr>
              <w:t>выдан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(вид основного документа, удостоверяющего личность)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(кем и когда)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78" w:rsidRPr="002520FB" w:rsidRDefault="00257C78" w:rsidP="00257C78">
            <w:pPr>
              <w:ind w:hanging="105"/>
            </w:pPr>
            <w:r w:rsidRPr="002520FB">
              <w:rPr>
                <w:sz w:val="22"/>
              </w:rPr>
              <w:t>проживающи</w:t>
            </w:r>
            <w:proofErr w:type="gramStart"/>
            <w:r w:rsidRPr="002520FB">
              <w:rPr>
                <w:sz w:val="22"/>
              </w:rPr>
              <w:t>й(</w:t>
            </w:r>
            <w:proofErr w:type="spellStart"/>
            <w:proofErr w:type="gramEnd"/>
            <w:r w:rsidRPr="002520FB">
              <w:rPr>
                <w:sz w:val="22"/>
              </w:rPr>
              <w:t>ая</w:t>
            </w:r>
            <w:proofErr w:type="spellEnd"/>
            <w:r w:rsidRPr="002520FB">
              <w:rPr>
                <w:sz w:val="22"/>
              </w:rPr>
              <w:t>) по адресу</w:t>
            </w:r>
          </w:p>
        </w:tc>
        <w:tc>
          <w:tcPr>
            <w:tcW w:w="7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78" w:rsidRPr="002520FB" w:rsidRDefault="00257C78" w:rsidP="00257C78">
            <w:pPr>
              <w:ind w:hanging="105"/>
              <w:rPr>
                <w:sz w:val="22"/>
              </w:rPr>
            </w:pPr>
            <w:proofErr w:type="gramStart"/>
            <w:r w:rsidRPr="002520FB">
              <w:rPr>
                <w:sz w:val="22"/>
              </w:rPr>
              <w:t>действующий</w:t>
            </w:r>
            <w:proofErr w:type="gramEnd"/>
            <w:r w:rsidRPr="002520FB">
              <w:rPr>
                <w:sz w:val="22"/>
              </w:rPr>
              <w:t xml:space="preserve"> от имени субъекта персональных данных на основании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</w:tr>
      <w:tr w:rsidR="00257C78" w:rsidRPr="002520FB" w:rsidTr="00257C78">
        <w:trPr>
          <w:trHeight w:val="283"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257C78" w:rsidRPr="002520FB" w:rsidRDefault="00257C78" w:rsidP="00257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257C78" w:rsidRPr="002520FB" w:rsidTr="00257C78">
        <w:trPr>
          <w:trHeight w:val="283"/>
        </w:trPr>
        <w:tc>
          <w:tcPr>
            <w:tcW w:w="10490" w:type="dxa"/>
            <w:gridSpan w:val="11"/>
            <w:vAlign w:val="center"/>
          </w:tcPr>
          <w:p w:rsidR="00257C78" w:rsidRPr="002520FB" w:rsidRDefault="00257C78" w:rsidP="00257C78">
            <w:pPr>
              <w:jc w:val="center"/>
            </w:pPr>
            <w:r w:rsidRPr="002520FB">
              <w:rPr>
                <w:i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:rsidR="00257C78" w:rsidRPr="0063477C" w:rsidRDefault="00257C78" w:rsidP="00257C78">
      <w:pPr>
        <w:spacing w:after="240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Наименование и адрес оператора, получающего согласие субъекта персональных данных: </w:t>
      </w:r>
      <w:r w:rsidRPr="0063477C">
        <w:rPr>
          <w:sz w:val="22"/>
        </w:rPr>
        <w:t>Федеральная служба по ветеринарному и фитосанитарному надзору (</w:t>
      </w:r>
      <w:proofErr w:type="spellStart"/>
      <w:r w:rsidRPr="0063477C">
        <w:rPr>
          <w:sz w:val="22"/>
        </w:rPr>
        <w:t>Россельхознадзор</w:t>
      </w:r>
      <w:proofErr w:type="spellEnd"/>
      <w:r w:rsidRPr="0063477C">
        <w:rPr>
          <w:sz w:val="22"/>
        </w:rPr>
        <w:t xml:space="preserve">), </w:t>
      </w:r>
      <w:smartTag w:uri="urn:schemas-microsoft-com:office:smarttags" w:element="metricconverter">
        <w:smartTagPr>
          <w:attr w:name="ProductID" w:val="107139, г"/>
        </w:smartTagPr>
        <w:r w:rsidRPr="0063477C">
          <w:rPr>
            <w:sz w:val="22"/>
          </w:rPr>
          <w:t>107139, г</w:t>
        </w:r>
      </w:smartTag>
      <w:r w:rsidRPr="0063477C">
        <w:rPr>
          <w:sz w:val="22"/>
        </w:rPr>
        <w:t>. Москва,</w:t>
      </w:r>
    </w:p>
    <w:p w:rsidR="00257C78" w:rsidRPr="0063477C" w:rsidRDefault="00257C78" w:rsidP="00257C78">
      <w:pPr>
        <w:spacing w:after="240"/>
        <w:contextualSpacing/>
        <w:jc w:val="both"/>
        <w:rPr>
          <w:sz w:val="22"/>
        </w:rPr>
      </w:pPr>
      <w:r w:rsidRPr="0063477C">
        <w:rPr>
          <w:sz w:val="22"/>
        </w:rPr>
        <w:t>Орликов переулок, 1/11.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r w:rsidRPr="0063477C">
        <w:rPr>
          <w:b/>
          <w:sz w:val="22"/>
        </w:rPr>
        <w:t xml:space="preserve">Со следующей целью обработки персональных данных: </w:t>
      </w:r>
      <w:r w:rsidRPr="0063477C">
        <w:rPr>
          <w:sz w:val="22"/>
        </w:rPr>
        <w:t xml:space="preserve">подтверждение личности для 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(далее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>), для идентификац</w:t>
      </w:r>
      <w:proofErr w:type="gramStart"/>
      <w:r w:rsidRPr="0063477C">
        <w:rPr>
          <w:sz w:val="22"/>
        </w:rPr>
        <w:t>ии и ау</w:t>
      </w:r>
      <w:proofErr w:type="gramEnd"/>
      <w:r w:rsidRPr="0063477C">
        <w:rPr>
          <w:sz w:val="22"/>
        </w:rPr>
        <w:t xml:space="preserve">тентификации пользователей ФГИС </w:t>
      </w:r>
      <w:proofErr w:type="spellStart"/>
      <w:r w:rsidRPr="0063477C">
        <w:rPr>
          <w:sz w:val="22"/>
        </w:rPr>
        <w:t>ВетИС</w:t>
      </w:r>
      <w:proofErr w:type="spellEnd"/>
      <w:r w:rsidRPr="0063477C">
        <w:rPr>
          <w:sz w:val="22"/>
        </w:rPr>
        <w:t xml:space="preserve">.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proofErr w:type="gramStart"/>
      <w:r w:rsidRPr="0063477C">
        <w:rPr>
          <w:b/>
          <w:sz w:val="22"/>
        </w:rPr>
        <w:t xml:space="preserve">Перечень персональных данных, на обработку которых дается согласие субъекта персональных данных: </w:t>
      </w:r>
      <w:r w:rsidRPr="0063477C">
        <w:rPr>
          <w:sz w:val="22"/>
        </w:rPr>
        <w:t>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телефон; Должность; Сведения об образовании.</w:t>
      </w:r>
      <w:proofErr w:type="gramEnd"/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Наименование и адрес организации, осуществляющей обработку персональных данных по поручению оператора: </w:t>
      </w:r>
      <w:r w:rsidRPr="0063477C">
        <w:rPr>
          <w:sz w:val="22"/>
        </w:rPr>
        <w:t xml:space="preserve">ФГБУ "ВНИИЗЖ", Россия, </w:t>
      </w:r>
      <w:smartTag w:uri="urn:schemas-microsoft-com:office:smarttags" w:element="metricconverter">
        <w:smartTagPr>
          <w:attr w:name="ProductID" w:val="600901, г"/>
        </w:smartTagPr>
        <w:r w:rsidRPr="0063477C">
          <w:rPr>
            <w:sz w:val="22"/>
          </w:rPr>
          <w:t>600901, г</w:t>
        </w:r>
      </w:smartTag>
      <w:r w:rsidRPr="0063477C">
        <w:rPr>
          <w:sz w:val="22"/>
        </w:rPr>
        <w:t xml:space="preserve">. Владимир, </w:t>
      </w:r>
      <w:proofErr w:type="spellStart"/>
      <w:r w:rsidRPr="0063477C">
        <w:rPr>
          <w:sz w:val="22"/>
        </w:rPr>
        <w:t>мкр</w:t>
      </w:r>
      <w:proofErr w:type="spellEnd"/>
      <w:r w:rsidRPr="0063477C">
        <w:rPr>
          <w:sz w:val="22"/>
        </w:rPr>
        <w:t>. Юрьевец.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  <w:proofErr w:type="gramStart"/>
      <w:r w:rsidRPr="0063477C">
        <w:rPr>
          <w:b/>
          <w:sz w:val="22"/>
        </w:rPr>
        <w:t>Перечень действий с персональными данными, на совершение которых дается согласие:</w:t>
      </w:r>
      <w:r w:rsidRPr="0063477C">
        <w:rPr>
          <w:sz w:val="22"/>
        </w:rPr>
        <w:t xml:space="preserve"> обработка вышеуказанных персональных данных будет осуществляться путем смешанной обработки персональных данных (сбор, систематизацию, накопление, хранение, уточнение, обновление.</w:t>
      </w:r>
      <w:proofErr w:type="gramEnd"/>
    </w:p>
    <w:p w:rsidR="00257C78" w:rsidRDefault="00257C78" w:rsidP="005C6B33">
      <w:pPr>
        <w:spacing w:after="240"/>
        <w:ind w:firstLine="709"/>
        <w:contextualSpacing/>
        <w:jc w:val="both"/>
        <w:rPr>
          <w:sz w:val="22"/>
        </w:rPr>
      </w:pPr>
      <w:r w:rsidRPr="0063477C">
        <w:rPr>
          <w:b/>
          <w:sz w:val="2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 w:rsidRPr="0063477C">
        <w:rPr>
          <w:sz w:val="22"/>
        </w:rPr>
        <w:t xml:space="preserve"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  <w:r w:rsidR="00CE64AE">
        <w:rPr>
          <w:sz w:val="22"/>
        </w:rPr>
        <w:t xml:space="preserve">                                            </w:t>
      </w:r>
      <w:r w:rsidR="005C6B33">
        <w:rPr>
          <w:sz w:val="22"/>
        </w:rPr>
        <w:t xml:space="preserve">                      </w:t>
      </w:r>
    </w:p>
    <w:p w:rsidR="00257C78" w:rsidRPr="0063477C" w:rsidRDefault="00257C78" w:rsidP="00257C78">
      <w:pPr>
        <w:spacing w:after="240"/>
        <w:ind w:firstLine="709"/>
        <w:contextualSpacing/>
        <w:jc w:val="both"/>
        <w:rPr>
          <w:b/>
          <w:sz w:val="22"/>
        </w:rPr>
      </w:pPr>
    </w:p>
    <w:tbl>
      <w:tblPr>
        <w:tblW w:w="0" w:type="auto"/>
        <w:tblLook w:val="00A0"/>
      </w:tblPr>
      <w:tblGrid>
        <w:gridCol w:w="7225"/>
        <w:gridCol w:w="567"/>
        <w:gridCol w:w="2403"/>
      </w:tblGrid>
      <w:tr w:rsidR="00257C78" w:rsidRPr="0063477C" w:rsidTr="00257C78">
        <w:tc>
          <w:tcPr>
            <w:tcW w:w="7225" w:type="dxa"/>
            <w:tcBorders>
              <w:top w:val="single" w:sz="4" w:space="0" w:color="auto"/>
            </w:tcBorders>
          </w:tcPr>
          <w:p w:rsidR="00257C78" w:rsidRPr="0063477C" w:rsidRDefault="00257C78" w:rsidP="00257C78">
            <w:pPr>
              <w:spacing w:after="240"/>
              <w:jc w:val="center"/>
              <w:rPr>
                <w:i/>
              </w:rPr>
            </w:pPr>
            <w:r w:rsidRPr="0063477C">
              <w:rPr>
                <w:i/>
              </w:rPr>
              <w:t xml:space="preserve"> (Фамилия, Имя, Отчество</w:t>
            </w:r>
            <w:r>
              <w:rPr>
                <w:i/>
              </w:rPr>
              <w:t xml:space="preserve"> </w:t>
            </w:r>
            <w:r w:rsidRPr="0063477C">
              <w:rPr>
                <w:i/>
              </w:rPr>
              <w:t xml:space="preserve">(при наличии) полностью, подпись) </w:t>
            </w:r>
          </w:p>
        </w:tc>
        <w:tc>
          <w:tcPr>
            <w:tcW w:w="567" w:type="dxa"/>
          </w:tcPr>
          <w:p w:rsidR="00257C78" w:rsidRPr="0063477C" w:rsidRDefault="00257C78" w:rsidP="00257C78">
            <w:pPr>
              <w:spacing w:after="240"/>
              <w:contextualSpacing/>
              <w:jc w:val="center"/>
              <w:rPr>
                <w:sz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257C78" w:rsidRPr="0063477C" w:rsidRDefault="00257C78" w:rsidP="00257C78">
            <w:pPr>
              <w:spacing w:after="240"/>
              <w:contextualSpacing/>
              <w:jc w:val="center"/>
              <w:rPr>
                <w:i/>
                <w:sz w:val="22"/>
              </w:rPr>
            </w:pPr>
            <w:r w:rsidRPr="000B2477">
              <w:rPr>
                <w:i/>
              </w:rPr>
              <w:t>(дата)</w:t>
            </w:r>
          </w:p>
        </w:tc>
      </w:tr>
    </w:tbl>
    <w:p w:rsidR="00257C78" w:rsidRDefault="00257C78" w:rsidP="00257C78"/>
    <w:p w:rsidR="0060300A" w:rsidRPr="00953575" w:rsidRDefault="0060300A" w:rsidP="00257C78">
      <w:pPr>
        <w:pStyle w:val="1"/>
        <w:jc w:val="right"/>
        <w:rPr>
          <w:b w:val="0"/>
          <w:szCs w:val="24"/>
        </w:rPr>
      </w:pPr>
    </w:p>
    <w:sectPr w:rsidR="0060300A" w:rsidRPr="00953575" w:rsidSect="00873243">
      <w:pgSz w:w="11906" w:h="16838"/>
      <w:pgMar w:top="567" w:right="720" w:bottom="426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96" w:rsidRDefault="00726E96" w:rsidP="007B4EE1">
      <w:r>
        <w:separator/>
      </w:r>
    </w:p>
  </w:endnote>
  <w:endnote w:type="continuationSeparator" w:id="0">
    <w:p w:rsidR="00726E96" w:rsidRDefault="00726E96" w:rsidP="007B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96" w:rsidRDefault="00726E96" w:rsidP="004F5EE0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96" w:rsidRDefault="00726E96" w:rsidP="007B4EE1">
      <w:r>
        <w:separator/>
      </w:r>
    </w:p>
  </w:footnote>
  <w:footnote w:type="continuationSeparator" w:id="0">
    <w:p w:rsidR="00726E96" w:rsidRDefault="00726E96" w:rsidP="007B4EE1">
      <w:r>
        <w:continuationSeparator/>
      </w:r>
    </w:p>
  </w:footnote>
  <w:footnote w:id="1">
    <w:p w:rsidR="00726E96" w:rsidRPr="00DE7663" w:rsidRDefault="00726E96" w:rsidP="004C6071">
      <w:pPr>
        <w:pStyle w:val="a9"/>
      </w:pPr>
    </w:p>
  </w:footnote>
  <w:footnote w:id="2">
    <w:p w:rsidR="00726E96" w:rsidRDefault="00726E96" w:rsidP="007362D0">
      <w:pPr>
        <w:pStyle w:val="a9"/>
      </w:pPr>
      <w:r w:rsidRPr="00A14BAC">
        <w:rPr>
          <w:rStyle w:val="ab"/>
          <w:b/>
          <w:color w:val="FF0000"/>
          <w:sz w:val="28"/>
          <w:szCs w:val="28"/>
        </w:rPr>
        <w:sym w:font="Symbol" w:char="F02A"/>
      </w:r>
      <w:r w:rsidRPr="00A14BAC">
        <w:rPr>
          <w:b/>
          <w:color w:val="FF0000"/>
          <w:sz w:val="28"/>
          <w:szCs w:val="28"/>
        </w:rPr>
        <w:t xml:space="preserve"> </w:t>
      </w:r>
      <w:r w:rsidRPr="00052DA5">
        <w:rPr>
          <w:b/>
        </w:rPr>
        <w:t>Указать обязательно</w:t>
      </w:r>
      <w:r>
        <w:t>.</w:t>
      </w:r>
    </w:p>
    <w:p w:rsidR="00726E96" w:rsidRDefault="00726E96">
      <w:pPr>
        <w:pStyle w:val="a9"/>
      </w:pPr>
    </w:p>
  </w:footnote>
  <w:footnote w:id="3">
    <w:p w:rsidR="00726E96" w:rsidRDefault="00726E96" w:rsidP="00464748">
      <w:r>
        <w:rPr>
          <w:rStyle w:val="ab"/>
        </w:rPr>
        <w:footnoteRef/>
      </w:r>
      <w:r>
        <w:t xml:space="preserve"> </w:t>
      </w:r>
      <w:r w:rsidRPr="00D818AA">
        <w:rPr>
          <w:b/>
        </w:rPr>
        <w:t>1</w:t>
      </w:r>
      <w:r w:rsidRPr="00D818AA">
        <w:t xml:space="preserve"> –</w:t>
      </w:r>
      <w:r>
        <w:t xml:space="preserve"> Администратор ХС, </w:t>
      </w:r>
      <w:r w:rsidRPr="00D818AA">
        <w:rPr>
          <w:b/>
        </w:rPr>
        <w:t>2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Аргус </w:t>
      </w:r>
      <w:r w:rsidRPr="00D818AA">
        <w:t xml:space="preserve">(по умолчанию), </w:t>
      </w:r>
      <w:r w:rsidRPr="00D818AA">
        <w:rPr>
          <w:b/>
        </w:rPr>
        <w:t>3</w:t>
      </w:r>
      <w:r w:rsidRPr="00D818AA">
        <w:t xml:space="preserve"> – </w:t>
      </w:r>
      <w:r w:rsidRPr="00D818AA">
        <w:rPr>
          <w:i/>
        </w:rPr>
        <w:t xml:space="preserve">Авторизованный заявитель в системе Меркурий </w:t>
      </w:r>
      <w:r w:rsidRPr="00D818AA">
        <w:t xml:space="preserve">(по умолчанию), </w:t>
      </w:r>
    </w:p>
    <w:p w:rsidR="00726E96" w:rsidRDefault="00726E96" w:rsidP="00464748">
      <w:r>
        <w:rPr>
          <w:b/>
        </w:rPr>
        <w:t>4</w:t>
      </w:r>
      <w:r w:rsidRPr="00D818AA">
        <w:t xml:space="preserve"> – </w:t>
      </w:r>
      <w:r w:rsidRPr="00D818AA">
        <w:rPr>
          <w:u w:val="single"/>
        </w:rPr>
        <w:t>Аттестованный специалист</w:t>
      </w:r>
      <w:r w:rsidRPr="00D818AA">
        <w:t xml:space="preserve"> (только для ветеринарных специалистов, прошедших аттестацию), </w:t>
      </w:r>
    </w:p>
    <w:p w:rsidR="00726E96" w:rsidRDefault="00726E96" w:rsidP="00464748">
      <w:r>
        <w:rPr>
          <w:b/>
        </w:rPr>
        <w:t>5</w:t>
      </w:r>
      <w:r w:rsidRPr="00D818AA">
        <w:t xml:space="preserve"> – Гашение ВСД, </w:t>
      </w:r>
      <w:r>
        <w:rPr>
          <w:b/>
        </w:rPr>
        <w:t>6</w:t>
      </w:r>
      <w:r w:rsidRPr="00D818AA">
        <w:rPr>
          <w:b/>
        </w:rPr>
        <w:t xml:space="preserve"> </w:t>
      </w:r>
      <w:r w:rsidRPr="00D818AA">
        <w:t xml:space="preserve">– Назначение уполномоченных ХС, </w:t>
      </w:r>
      <w:r>
        <w:rPr>
          <w:b/>
        </w:rPr>
        <w:t>7</w:t>
      </w:r>
      <w:r w:rsidRPr="00D818AA">
        <w:t xml:space="preserve"> – Оформление ВСД на производственную партию, </w:t>
      </w:r>
    </w:p>
    <w:p w:rsidR="00726E96" w:rsidRDefault="00726E96" w:rsidP="00464748">
      <w:r>
        <w:rPr>
          <w:b/>
        </w:rPr>
        <w:t>8</w:t>
      </w:r>
      <w:r w:rsidRPr="00D818AA">
        <w:t xml:space="preserve"> – Оформление ВСД на сырое молоко (при наличии справки о безопасности сырого молока),</w:t>
      </w:r>
      <w:r>
        <w:t xml:space="preserve"> </w:t>
      </w:r>
      <w:r>
        <w:rPr>
          <w:b/>
        </w:rPr>
        <w:t>9</w:t>
      </w:r>
      <w:r w:rsidRPr="00D818AA">
        <w:t xml:space="preserve"> – Оформление возвратных ВСД, </w:t>
      </w:r>
      <w:r>
        <w:rPr>
          <w:b/>
        </w:rPr>
        <w:t>10</w:t>
      </w:r>
      <w:r w:rsidRPr="00D818AA">
        <w:t xml:space="preserve"> – Сертификация уловов ВБР, </w:t>
      </w:r>
    </w:p>
    <w:p w:rsidR="00726E96" w:rsidRDefault="00726E96" w:rsidP="00464748">
      <w:r w:rsidRPr="00D818AA">
        <w:rPr>
          <w:b/>
        </w:rPr>
        <w:t>1</w:t>
      </w:r>
      <w:r>
        <w:rPr>
          <w:b/>
        </w:rPr>
        <w:t>1</w:t>
      </w:r>
      <w:r w:rsidRPr="00D818AA">
        <w:t xml:space="preserve"> – Уполномоченное гашение ВСД, </w:t>
      </w:r>
      <w:r w:rsidRPr="00D818AA">
        <w:rPr>
          <w:b/>
        </w:rPr>
        <w:t>1</w:t>
      </w:r>
      <w:r>
        <w:rPr>
          <w:b/>
        </w:rPr>
        <w:t>2</w:t>
      </w:r>
      <w:r w:rsidRPr="00D818AA">
        <w:t xml:space="preserve"> – Уполномоченное лицо (Оформление ВСД на продукцию из Приказа МСХ РФ №</w:t>
      </w:r>
      <w:r>
        <w:t xml:space="preserve"> </w:t>
      </w:r>
      <w:r w:rsidRPr="00D818AA">
        <w:t xml:space="preserve">646), </w:t>
      </w:r>
    </w:p>
    <w:p w:rsidR="00726E96" w:rsidRDefault="00726E96" w:rsidP="00464748">
      <w:r w:rsidRPr="00D818AA">
        <w:rPr>
          <w:b/>
        </w:rPr>
        <w:t>1</w:t>
      </w:r>
      <w:r>
        <w:rPr>
          <w:b/>
        </w:rPr>
        <w:t>3</w:t>
      </w:r>
      <w:r w:rsidRPr="00D818AA">
        <w:t xml:space="preserve"> – Уполномоченное оформление возвратных ВСД, </w:t>
      </w:r>
      <w:r w:rsidRPr="00D818AA">
        <w:rPr>
          <w:b/>
        </w:rPr>
        <w:t>1</w:t>
      </w:r>
      <w:r>
        <w:rPr>
          <w:b/>
        </w:rPr>
        <w:t>4</w:t>
      </w:r>
      <w:r w:rsidRPr="00D818AA">
        <w:t xml:space="preserve"> – Управление зонами ответственности пользователей, </w:t>
      </w:r>
    </w:p>
    <w:p w:rsidR="00726E96" w:rsidRPr="00D818AA" w:rsidRDefault="00726E96" w:rsidP="00464748">
      <w:r w:rsidRPr="00D818AA">
        <w:rPr>
          <w:b/>
        </w:rPr>
        <w:t>1</w:t>
      </w:r>
      <w:r>
        <w:rPr>
          <w:b/>
        </w:rPr>
        <w:t>5</w:t>
      </w:r>
      <w:r w:rsidRPr="00D818AA">
        <w:t xml:space="preserve"> – Доступ к </w:t>
      </w:r>
      <w:proofErr w:type="spellStart"/>
      <w:r w:rsidRPr="00D818AA">
        <w:t>веб-интерфейсу</w:t>
      </w:r>
      <w:proofErr w:type="spellEnd"/>
      <w:r w:rsidRPr="00D818AA">
        <w:t xml:space="preserve"> ИС Меркурий на выполнение операций, </w:t>
      </w:r>
      <w:r w:rsidRPr="00D818AA">
        <w:rPr>
          <w:b/>
        </w:rPr>
        <w:t>1</w:t>
      </w:r>
      <w:r>
        <w:rPr>
          <w:b/>
        </w:rPr>
        <w:t>6</w:t>
      </w:r>
      <w:r w:rsidRPr="00D818AA">
        <w:t xml:space="preserve"> – Доступ к </w:t>
      </w:r>
      <w:proofErr w:type="spellStart"/>
      <w:r w:rsidRPr="00D818AA">
        <w:t>веб-интерфейсу</w:t>
      </w:r>
      <w:proofErr w:type="spellEnd"/>
      <w:r w:rsidRPr="00D818AA">
        <w:t xml:space="preserve"> ИС Меркурий только на чтение, </w:t>
      </w:r>
      <w:r w:rsidRPr="00D818AA">
        <w:rPr>
          <w:b/>
        </w:rPr>
        <w:t>1</w:t>
      </w:r>
      <w:r>
        <w:rPr>
          <w:b/>
        </w:rPr>
        <w:t>7</w:t>
      </w:r>
      <w:r w:rsidRPr="00D818AA">
        <w:t xml:space="preserve"> – Доступ к ИС Меркурий через </w:t>
      </w:r>
      <w:proofErr w:type="spellStart"/>
      <w:r w:rsidRPr="00D818AA">
        <w:t>Ветис.API</w:t>
      </w:r>
      <w:proofErr w:type="spellEnd"/>
      <w:r w:rsidRPr="00D818AA">
        <w:t xml:space="preserve"> на выполнение операций, </w:t>
      </w:r>
      <w:r w:rsidRPr="00D818AA">
        <w:rPr>
          <w:b/>
        </w:rPr>
        <w:t>1</w:t>
      </w:r>
      <w:r>
        <w:rPr>
          <w:b/>
        </w:rPr>
        <w:t>8</w:t>
      </w:r>
      <w:r w:rsidRPr="00D818AA">
        <w:t xml:space="preserve"> – Доступ к ИС Меркурий </w:t>
      </w:r>
      <w:proofErr w:type="gramStart"/>
      <w:r w:rsidRPr="00D818AA">
        <w:t>через</w:t>
      </w:r>
      <w:proofErr w:type="gramEnd"/>
      <w:r w:rsidRPr="00D818AA">
        <w:t xml:space="preserve"> </w:t>
      </w:r>
      <w:proofErr w:type="spellStart"/>
      <w:r w:rsidRPr="00D818AA">
        <w:t>Ветис.API</w:t>
      </w:r>
      <w:proofErr w:type="spellEnd"/>
      <w:r w:rsidRPr="00D818AA">
        <w:t xml:space="preserve"> только на чтение</w:t>
      </w:r>
      <w:r>
        <w:t>.</w:t>
      </w:r>
    </w:p>
    <w:p w:rsidR="00726E96" w:rsidRDefault="00726E96" w:rsidP="00464748">
      <w:pPr>
        <w:pStyle w:val="a3"/>
        <w:jc w:val="both"/>
      </w:pPr>
      <w:r w:rsidRPr="002E2E50">
        <w:t xml:space="preserve">Описание прав доступа представлено в статье по ссылке: </w:t>
      </w:r>
      <w:hyperlink r:id="rId1" w:history="1">
        <w:r w:rsidRPr="00DD7600">
          <w:rPr>
            <w:rStyle w:val="ac"/>
          </w:rPr>
          <w:t>http://help.vetrf.ru/wiki/Описание_доступных_прав_для_пользователей_ХС</w:t>
        </w:r>
      </w:hyperlink>
      <w:r>
        <w:t>.</w:t>
      </w:r>
    </w:p>
    <w:p w:rsidR="00726E96" w:rsidRPr="00A54BD5" w:rsidRDefault="00726E96">
      <w:pPr>
        <w:pStyle w:val="a9"/>
      </w:pPr>
    </w:p>
  </w:footnote>
  <w:footnote w:id="4">
    <w:p w:rsidR="00726E96" w:rsidRDefault="00726E96" w:rsidP="007C3740">
      <w:pPr>
        <w:pStyle w:val="a3"/>
        <w:jc w:val="both"/>
      </w:pPr>
      <w:r>
        <w:rPr>
          <w:rStyle w:val="ab"/>
        </w:rPr>
        <w:footnoteRef/>
      </w:r>
      <w:r>
        <w:t xml:space="preserve"> </w:t>
      </w:r>
      <w:r w:rsidRPr="007C3740">
        <w:t xml:space="preserve">Если </w:t>
      </w:r>
      <w:r>
        <w:t>«</w:t>
      </w:r>
      <w:r w:rsidRPr="00390AED">
        <w:t>ДА</w:t>
      </w:r>
      <w:r>
        <w:t>», то</w:t>
      </w:r>
      <w:r w:rsidRPr="00390AED">
        <w:t xml:space="preserve"> </w:t>
      </w:r>
      <w:r>
        <w:t xml:space="preserve">указать </w:t>
      </w:r>
      <w:r w:rsidRPr="00390AED">
        <w:t>све</w:t>
      </w:r>
      <w:r>
        <w:t>дения о документе, подтверждающем наличие у регистрируемого уполномоченного</w:t>
      </w:r>
      <w:r w:rsidRPr="00390AED">
        <w:t xml:space="preserve"> лиц</w:t>
      </w:r>
      <w:r>
        <w:t>а</w:t>
      </w:r>
      <w:r w:rsidRPr="00390AED">
        <w:t xml:space="preserve"> ветеринарного образования.</w:t>
      </w:r>
    </w:p>
    <w:p w:rsidR="00726E96" w:rsidRPr="007C3740" w:rsidRDefault="00726E96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021803"/>
      <w:docPartObj>
        <w:docPartGallery w:val="Page Numbers (Top of Page)"/>
        <w:docPartUnique/>
      </w:docPartObj>
    </w:sdtPr>
    <w:sdtContent>
      <w:p w:rsidR="00726E96" w:rsidRDefault="003218AD">
        <w:pPr>
          <w:pStyle w:val="a4"/>
          <w:jc w:val="center"/>
        </w:pPr>
        <w:fldSimple w:instr="PAGE   \* MERGEFORMAT">
          <w:r w:rsidR="005C6B33">
            <w:rPr>
              <w:noProof/>
            </w:rPr>
            <w:t>2</w:t>
          </w:r>
        </w:fldSimple>
      </w:p>
    </w:sdtContent>
  </w:sdt>
  <w:p w:rsidR="00726E96" w:rsidRDefault="00726E9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0AF"/>
    <w:rsid w:val="00013036"/>
    <w:rsid w:val="0001338A"/>
    <w:rsid w:val="0001479C"/>
    <w:rsid w:val="00044C94"/>
    <w:rsid w:val="00052DA5"/>
    <w:rsid w:val="00092762"/>
    <w:rsid w:val="000A4D64"/>
    <w:rsid w:val="000C2466"/>
    <w:rsid w:val="000E0FBD"/>
    <w:rsid w:val="000F3DD6"/>
    <w:rsid w:val="00143B55"/>
    <w:rsid w:val="00172A9C"/>
    <w:rsid w:val="00172C7F"/>
    <w:rsid w:val="001C5251"/>
    <w:rsid w:val="001E2F50"/>
    <w:rsid w:val="001E6FF8"/>
    <w:rsid w:val="00204124"/>
    <w:rsid w:val="002071B1"/>
    <w:rsid w:val="00257C78"/>
    <w:rsid w:val="002D1DAD"/>
    <w:rsid w:val="003218AD"/>
    <w:rsid w:val="003224A5"/>
    <w:rsid w:val="00337182"/>
    <w:rsid w:val="00357606"/>
    <w:rsid w:val="0037046A"/>
    <w:rsid w:val="003A185D"/>
    <w:rsid w:val="003B06CC"/>
    <w:rsid w:val="003B1C9D"/>
    <w:rsid w:val="00423B49"/>
    <w:rsid w:val="004479B1"/>
    <w:rsid w:val="00454EF9"/>
    <w:rsid w:val="00464748"/>
    <w:rsid w:val="004710BB"/>
    <w:rsid w:val="00497B19"/>
    <w:rsid w:val="004C6071"/>
    <w:rsid w:val="004D2A70"/>
    <w:rsid w:val="004E32BF"/>
    <w:rsid w:val="004F5EE0"/>
    <w:rsid w:val="00531633"/>
    <w:rsid w:val="0055274C"/>
    <w:rsid w:val="005570D4"/>
    <w:rsid w:val="00574CCD"/>
    <w:rsid w:val="0058061E"/>
    <w:rsid w:val="005904D3"/>
    <w:rsid w:val="005C6B33"/>
    <w:rsid w:val="005E2616"/>
    <w:rsid w:val="005F7A59"/>
    <w:rsid w:val="0060300A"/>
    <w:rsid w:val="006D5A1B"/>
    <w:rsid w:val="00707FF4"/>
    <w:rsid w:val="00721674"/>
    <w:rsid w:val="00726E96"/>
    <w:rsid w:val="007362D0"/>
    <w:rsid w:val="00736D9C"/>
    <w:rsid w:val="00766DD6"/>
    <w:rsid w:val="00781535"/>
    <w:rsid w:val="007B4EE1"/>
    <w:rsid w:val="007C3740"/>
    <w:rsid w:val="00816B2B"/>
    <w:rsid w:val="00870BA5"/>
    <w:rsid w:val="00873243"/>
    <w:rsid w:val="008A69B0"/>
    <w:rsid w:val="008E2F4B"/>
    <w:rsid w:val="008E4D2F"/>
    <w:rsid w:val="008E6297"/>
    <w:rsid w:val="008F5E28"/>
    <w:rsid w:val="009510A5"/>
    <w:rsid w:val="009849A5"/>
    <w:rsid w:val="00986367"/>
    <w:rsid w:val="009E3008"/>
    <w:rsid w:val="009F1807"/>
    <w:rsid w:val="00A04690"/>
    <w:rsid w:val="00A10ACB"/>
    <w:rsid w:val="00A14BAC"/>
    <w:rsid w:val="00A31252"/>
    <w:rsid w:val="00A36FD5"/>
    <w:rsid w:val="00A54BD5"/>
    <w:rsid w:val="00AA5ED8"/>
    <w:rsid w:val="00AA7A77"/>
    <w:rsid w:val="00AC45E9"/>
    <w:rsid w:val="00AC76F5"/>
    <w:rsid w:val="00AC7B97"/>
    <w:rsid w:val="00AF4A96"/>
    <w:rsid w:val="00B25F23"/>
    <w:rsid w:val="00B3676A"/>
    <w:rsid w:val="00B368E8"/>
    <w:rsid w:val="00B475C5"/>
    <w:rsid w:val="00B51251"/>
    <w:rsid w:val="00B55CAB"/>
    <w:rsid w:val="00B608CC"/>
    <w:rsid w:val="00B67EB5"/>
    <w:rsid w:val="00BA3CE2"/>
    <w:rsid w:val="00BA624E"/>
    <w:rsid w:val="00C16D5A"/>
    <w:rsid w:val="00C4342F"/>
    <w:rsid w:val="00C56C9F"/>
    <w:rsid w:val="00C959C0"/>
    <w:rsid w:val="00CC35DA"/>
    <w:rsid w:val="00CE64AE"/>
    <w:rsid w:val="00CE72E3"/>
    <w:rsid w:val="00D2187B"/>
    <w:rsid w:val="00D265B1"/>
    <w:rsid w:val="00D31594"/>
    <w:rsid w:val="00D6199A"/>
    <w:rsid w:val="00DB2FBA"/>
    <w:rsid w:val="00DE7663"/>
    <w:rsid w:val="00DF6929"/>
    <w:rsid w:val="00DF7DA7"/>
    <w:rsid w:val="00E93A69"/>
    <w:rsid w:val="00EC00AF"/>
    <w:rsid w:val="00EC4A24"/>
    <w:rsid w:val="00ED6F15"/>
    <w:rsid w:val="00EE2000"/>
    <w:rsid w:val="00F21B60"/>
    <w:rsid w:val="00F543C0"/>
    <w:rsid w:val="00FD3658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62D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535"/>
    <w:pPr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8153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header"/>
    <w:basedOn w:val="a"/>
    <w:link w:val="a5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B4E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B4E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DE7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DE7663"/>
  </w:style>
  <w:style w:type="character" w:customStyle="1" w:styleId="aa">
    <w:name w:val="Текст сноски Знак"/>
    <w:basedOn w:val="a0"/>
    <w:link w:val="a9"/>
    <w:uiPriority w:val="99"/>
    <w:semiHidden/>
    <w:rsid w:val="00DE7663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DE7663"/>
    <w:rPr>
      <w:vertAlign w:val="superscript"/>
    </w:rPr>
  </w:style>
  <w:style w:type="character" w:styleId="ac">
    <w:name w:val="Hyperlink"/>
    <w:basedOn w:val="a0"/>
    <w:uiPriority w:val="99"/>
    <w:unhideWhenUsed/>
    <w:rsid w:val="00DE766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D5A1B"/>
    <w:pPr>
      <w:ind w:left="720"/>
      <w:contextualSpacing/>
    </w:pPr>
  </w:style>
  <w:style w:type="character" w:customStyle="1" w:styleId="text-error">
    <w:name w:val="text-error"/>
    <w:basedOn w:val="a0"/>
    <w:rsid w:val="00052DA5"/>
  </w:style>
  <w:style w:type="character" w:customStyle="1" w:styleId="select2-chosen">
    <w:name w:val="select2-chosen"/>
    <w:basedOn w:val="a0"/>
    <w:rsid w:val="00052DA5"/>
  </w:style>
  <w:style w:type="paragraph" w:styleId="ae">
    <w:name w:val="endnote text"/>
    <w:basedOn w:val="a"/>
    <w:link w:val="af"/>
    <w:uiPriority w:val="99"/>
    <w:semiHidden/>
    <w:unhideWhenUsed/>
    <w:rsid w:val="00052DA5"/>
  </w:style>
  <w:style w:type="character" w:customStyle="1" w:styleId="af">
    <w:name w:val="Текст концевой сноски Знак"/>
    <w:basedOn w:val="a0"/>
    <w:link w:val="ae"/>
    <w:uiPriority w:val="99"/>
    <w:semiHidden/>
    <w:rsid w:val="00052DA5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052D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62D0"/>
    <w:rPr>
      <w:rFonts w:ascii="Times New Roman" w:eastAsiaTheme="majorEastAsia" w:hAnsi="Times New Roman" w:cstheme="majorBidi"/>
      <w:b/>
      <w:sz w:val="24"/>
      <w:szCs w:val="32"/>
    </w:rPr>
  </w:style>
  <w:style w:type="character" w:styleId="af1">
    <w:name w:val="FollowedHyperlink"/>
    <w:basedOn w:val="a0"/>
    <w:uiPriority w:val="99"/>
    <w:semiHidden/>
    <w:unhideWhenUsed/>
    <w:rsid w:val="008E4D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09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226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elp.vetrf.ru/wiki/&#1054;&#1087;&#1080;&#1089;&#1072;&#1085;&#1080;&#1077;_&#1076;&#1086;&#1089;&#1090;&#1091;&#1087;&#1085;&#1099;&#1093;_&#1087;&#1088;&#1072;&#1074;_&#1076;&#1083;&#1103;_&#1087;&#1086;&#1083;&#1100;&#1079;&#1086;&#1074;&#1072;&#1090;&#1077;&#1083;&#1077;&#1081;_&#1061;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4946-F34D-42D3-86DD-853106AA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2022-12-13T08:11:00Z</cp:lastPrinted>
  <dcterms:created xsi:type="dcterms:W3CDTF">2022-04-01T10:28:00Z</dcterms:created>
  <dcterms:modified xsi:type="dcterms:W3CDTF">2022-12-13T08:35:00Z</dcterms:modified>
</cp:coreProperties>
</file>