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01D" w:rsidRPr="0082401D" w:rsidRDefault="0082401D">
      <w:pPr>
        <w:pStyle w:val="ConsPlusTitlePage"/>
        <w:rPr>
          <w:color w:val="000000" w:themeColor="text1"/>
        </w:rPr>
      </w:pPr>
      <w:bookmarkStart w:id="0" w:name="_GoBack"/>
      <w:r w:rsidRPr="0082401D">
        <w:rPr>
          <w:color w:val="000000" w:themeColor="text1"/>
        </w:rPr>
        <w:t xml:space="preserve">Документ предоставлен </w:t>
      </w:r>
      <w:proofErr w:type="spellStart"/>
      <w:r w:rsidRPr="0082401D">
        <w:rPr>
          <w:color w:val="000000" w:themeColor="text1"/>
        </w:rPr>
        <w:t>КонсультантПлюс</w:t>
      </w:r>
      <w:proofErr w:type="spellEnd"/>
      <w:r w:rsidRPr="0082401D">
        <w:rPr>
          <w:color w:val="000000" w:themeColor="text1"/>
        </w:rPr>
        <w:br/>
      </w:r>
    </w:p>
    <w:p w:rsidR="0082401D" w:rsidRPr="0082401D" w:rsidRDefault="0082401D">
      <w:pPr>
        <w:pStyle w:val="ConsPlusNormal"/>
        <w:jc w:val="both"/>
        <w:rPr>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2401D" w:rsidRPr="0082401D">
        <w:tc>
          <w:tcPr>
            <w:tcW w:w="4677" w:type="dxa"/>
            <w:tcBorders>
              <w:top w:val="nil"/>
              <w:left w:val="nil"/>
              <w:bottom w:val="nil"/>
              <w:right w:val="nil"/>
            </w:tcBorders>
          </w:tcPr>
          <w:p w:rsidR="0082401D" w:rsidRPr="0082401D" w:rsidRDefault="0082401D">
            <w:pPr>
              <w:pStyle w:val="ConsPlusNormal"/>
              <w:rPr>
                <w:color w:val="000000" w:themeColor="text1"/>
              </w:rPr>
            </w:pPr>
            <w:r w:rsidRPr="0082401D">
              <w:rPr>
                <w:color w:val="000000" w:themeColor="text1"/>
              </w:rPr>
              <w:t>22 октября 2014 года</w:t>
            </w:r>
          </w:p>
        </w:tc>
        <w:tc>
          <w:tcPr>
            <w:tcW w:w="4677" w:type="dxa"/>
            <w:tcBorders>
              <w:top w:val="nil"/>
              <w:left w:val="nil"/>
              <w:bottom w:val="nil"/>
              <w:right w:val="nil"/>
            </w:tcBorders>
          </w:tcPr>
          <w:p w:rsidR="0082401D" w:rsidRPr="0082401D" w:rsidRDefault="0082401D">
            <w:pPr>
              <w:pStyle w:val="ConsPlusNormal"/>
              <w:jc w:val="right"/>
              <w:rPr>
                <w:color w:val="000000" w:themeColor="text1"/>
              </w:rPr>
            </w:pPr>
            <w:r w:rsidRPr="0082401D">
              <w:rPr>
                <w:color w:val="000000" w:themeColor="text1"/>
              </w:rPr>
              <w:t>N 331</w:t>
            </w:r>
          </w:p>
        </w:tc>
      </w:tr>
    </w:tbl>
    <w:p w:rsidR="0082401D" w:rsidRPr="0082401D" w:rsidRDefault="0082401D">
      <w:pPr>
        <w:pStyle w:val="ConsPlusNormal"/>
        <w:pBdr>
          <w:top w:val="single" w:sz="6" w:space="0" w:color="auto"/>
        </w:pBdr>
        <w:spacing w:before="100" w:after="100"/>
        <w:jc w:val="both"/>
        <w:rPr>
          <w:color w:val="000000" w:themeColor="text1"/>
          <w:sz w:val="2"/>
          <w:szCs w:val="2"/>
        </w:rPr>
      </w:pPr>
    </w:p>
    <w:p w:rsidR="0082401D" w:rsidRPr="0082401D" w:rsidRDefault="0082401D">
      <w:pPr>
        <w:pStyle w:val="ConsPlusNormal"/>
        <w:jc w:val="both"/>
        <w:rPr>
          <w:color w:val="000000" w:themeColor="text1"/>
        </w:rPr>
      </w:pPr>
    </w:p>
    <w:p w:rsidR="0082401D" w:rsidRPr="0082401D" w:rsidRDefault="0082401D">
      <w:pPr>
        <w:pStyle w:val="ConsPlusTitle"/>
        <w:jc w:val="center"/>
        <w:rPr>
          <w:color w:val="000000" w:themeColor="text1"/>
        </w:rPr>
      </w:pPr>
      <w:r w:rsidRPr="0082401D">
        <w:rPr>
          <w:color w:val="000000" w:themeColor="text1"/>
        </w:rPr>
        <w:t>УКАЗ</w:t>
      </w:r>
    </w:p>
    <w:p w:rsidR="0082401D" w:rsidRPr="0082401D" w:rsidRDefault="0082401D">
      <w:pPr>
        <w:pStyle w:val="ConsPlusTitle"/>
        <w:jc w:val="center"/>
        <w:rPr>
          <w:color w:val="000000" w:themeColor="text1"/>
        </w:rPr>
      </w:pPr>
    </w:p>
    <w:p w:rsidR="0082401D" w:rsidRPr="0082401D" w:rsidRDefault="0082401D">
      <w:pPr>
        <w:pStyle w:val="ConsPlusTitle"/>
        <w:jc w:val="center"/>
        <w:rPr>
          <w:color w:val="000000" w:themeColor="text1"/>
        </w:rPr>
      </w:pPr>
      <w:r w:rsidRPr="0082401D">
        <w:rPr>
          <w:color w:val="000000" w:themeColor="text1"/>
        </w:rPr>
        <w:t>ГУБЕРНАТОРА БРЯНСКОЙ ОБЛАСТИ</w:t>
      </w:r>
    </w:p>
    <w:p w:rsidR="0082401D" w:rsidRPr="0082401D" w:rsidRDefault="0082401D">
      <w:pPr>
        <w:pStyle w:val="ConsPlusTitle"/>
        <w:jc w:val="center"/>
        <w:rPr>
          <w:color w:val="000000" w:themeColor="text1"/>
        </w:rPr>
      </w:pPr>
    </w:p>
    <w:p w:rsidR="0082401D" w:rsidRPr="0082401D" w:rsidRDefault="0082401D">
      <w:pPr>
        <w:pStyle w:val="ConsPlusTitle"/>
        <w:jc w:val="center"/>
        <w:rPr>
          <w:color w:val="000000" w:themeColor="text1"/>
        </w:rPr>
      </w:pPr>
      <w:r w:rsidRPr="0082401D">
        <w:rPr>
          <w:color w:val="000000" w:themeColor="text1"/>
        </w:rPr>
        <w:t>О ПРЕДСТАВЛЕНИИ ГРАЖДАНАМИ, ПРЕТЕНДУЮЩИМИ</w:t>
      </w:r>
    </w:p>
    <w:p w:rsidR="0082401D" w:rsidRPr="0082401D" w:rsidRDefault="0082401D">
      <w:pPr>
        <w:pStyle w:val="ConsPlusTitle"/>
        <w:jc w:val="center"/>
        <w:rPr>
          <w:color w:val="000000" w:themeColor="text1"/>
        </w:rPr>
      </w:pPr>
      <w:r w:rsidRPr="0082401D">
        <w:rPr>
          <w:color w:val="000000" w:themeColor="text1"/>
        </w:rPr>
        <w:t xml:space="preserve">НА ЗАМЕЩЕНИЕ ДОЛЖНОСТЕЙ </w:t>
      </w:r>
      <w:proofErr w:type="gramStart"/>
      <w:r w:rsidRPr="0082401D">
        <w:rPr>
          <w:color w:val="000000" w:themeColor="text1"/>
        </w:rPr>
        <w:t>ГОСУДАРСТВЕННОЙ</w:t>
      </w:r>
      <w:proofErr w:type="gramEnd"/>
    </w:p>
    <w:p w:rsidR="0082401D" w:rsidRPr="0082401D" w:rsidRDefault="0082401D">
      <w:pPr>
        <w:pStyle w:val="ConsPlusTitle"/>
        <w:jc w:val="center"/>
        <w:rPr>
          <w:color w:val="000000" w:themeColor="text1"/>
        </w:rPr>
      </w:pPr>
      <w:r w:rsidRPr="0082401D">
        <w:rPr>
          <w:color w:val="000000" w:themeColor="text1"/>
        </w:rPr>
        <w:t>ГРАЖДАНСКОЙ СЛУЖБЫ БРЯНСКОЙ ОБЛАСТИ,</w:t>
      </w:r>
    </w:p>
    <w:p w:rsidR="0082401D" w:rsidRPr="0082401D" w:rsidRDefault="0082401D">
      <w:pPr>
        <w:pStyle w:val="ConsPlusTitle"/>
        <w:jc w:val="center"/>
        <w:rPr>
          <w:color w:val="000000" w:themeColor="text1"/>
        </w:rPr>
      </w:pPr>
      <w:r w:rsidRPr="0082401D">
        <w:rPr>
          <w:color w:val="000000" w:themeColor="text1"/>
        </w:rPr>
        <w:t>И ГОСУДАРСТВЕННЫМИ ГРАЖДАНСКИМИ СЛУЖАЩИМИ</w:t>
      </w:r>
    </w:p>
    <w:p w:rsidR="0082401D" w:rsidRPr="0082401D" w:rsidRDefault="0082401D">
      <w:pPr>
        <w:pStyle w:val="ConsPlusTitle"/>
        <w:jc w:val="center"/>
        <w:rPr>
          <w:color w:val="000000" w:themeColor="text1"/>
        </w:rPr>
      </w:pPr>
      <w:r w:rsidRPr="0082401D">
        <w:rPr>
          <w:color w:val="000000" w:themeColor="text1"/>
        </w:rPr>
        <w:t>БРЯНСКОЙ ОБЛАСТИ СВЕДЕНИЙ О ДОХОДАХ,</w:t>
      </w:r>
    </w:p>
    <w:p w:rsidR="0082401D" w:rsidRPr="0082401D" w:rsidRDefault="0082401D">
      <w:pPr>
        <w:pStyle w:val="ConsPlusTitle"/>
        <w:jc w:val="center"/>
        <w:rPr>
          <w:color w:val="000000" w:themeColor="text1"/>
        </w:rPr>
      </w:pPr>
      <w:r w:rsidRPr="0082401D">
        <w:rPr>
          <w:color w:val="000000" w:themeColor="text1"/>
        </w:rPr>
        <w:t>ОБ ИМУЩЕСТВЕ И ОБЯЗАТЕЛЬСТВАХ</w:t>
      </w:r>
    </w:p>
    <w:p w:rsidR="0082401D" w:rsidRPr="0082401D" w:rsidRDefault="0082401D">
      <w:pPr>
        <w:pStyle w:val="ConsPlusTitle"/>
        <w:jc w:val="center"/>
        <w:rPr>
          <w:color w:val="000000" w:themeColor="text1"/>
        </w:rPr>
      </w:pPr>
      <w:r w:rsidRPr="0082401D">
        <w:rPr>
          <w:color w:val="000000" w:themeColor="text1"/>
        </w:rPr>
        <w:t>ИМУЩЕСТВЕННОГО ХАРАКТЕРА</w:t>
      </w:r>
    </w:p>
    <w:p w:rsidR="0082401D" w:rsidRPr="0082401D" w:rsidRDefault="0082401D">
      <w:pPr>
        <w:pStyle w:val="ConsPlusNormal"/>
        <w:jc w:val="center"/>
        <w:rPr>
          <w:color w:val="000000" w:themeColor="text1"/>
        </w:rPr>
      </w:pPr>
      <w:r w:rsidRPr="0082401D">
        <w:rPr>
          <w:color w:val="000000" w:themeColor="text1"/>
        </w:rPr>
        <w:t>Список изменяющих документов</w:t>
      </w:r>
    </w:p>
    <w:p w:rsidR="0082401D" w:rsidRPr="0082401D" w:rsidRDefault="0082401D">
      <w:pPr>
        <w:pStyle w:val="ConsPlusNormal"/>
        <w:jc w:val="center"/>
        <w:rPr>
          <w:color w:val="000000" w:themeColor="text1"/>
        </w:rPr>
      </w:pPr>
      <w:proofErr w:type="gramStart"/>
      <w:r w:rsidRPr="0082401D">
        <w:rPr>
          <w:color w:val="000000" w:themeColor="text1"/>
        </w:rPr>
        <w:t>(в ред. Указа Губернатора Брянской области</w:t>
      </w:r>
      <w:proofErr w:type="gramEnd"/>
    </w:p>
    <w:p w:rsidR="0082401D" w:rsidRPr="0082401D" w:rsidRDefault="0082401D">
      <w:pPr>
        <w:pStyle w:val="ConsPlusNormal"/>
        <w:jc w:val="center"/>
        <w:rPr>
          <w:color w:val="000000" w:themeColor="text1"/>
        </w:rPr>
      </w:pPr>
      <w:r w:rsidRPr="0082401D">
        <w:rPr>
          <w:color w:val="000000" w:themeColor="text1"/>
        </w:rPr>
        <w:t>от 04.08.2015 N 220)</w:t>
      </w:r>
    </w:p>
    <w:p w:rsidR="0082401D" w:rsidRPr="0082401D" w:rsidRDefault="0082401D">
      <w:pPr>
        <w:pStyle w:val="ConsPlusNormal"/>
        <w:jc w:val="center"/>
        <w:rPr>
          <w:color w:val="000000" w:themeColor="text1"/>
        </w:rPr>
      </w:pPr>
    </w:p>
    <w:p w:rsidR="0082401D" w:rsidRPr="0082401D" w:rsidRDefault="0082401D">
      <w:pPr>
        <w:pStyle w:val="ConsPlusNormal"/>
        <w:ind w:firstLine="540"/>
        <w:jc w:val="both"/>
        <w:rPr>
          <w:color w:val="000000" w:themeColor="text1"/>
        </w:rPr>
      </w:pPr>
      <w:proofErr w:type="gramStart"/>
      <w:r w:rsidRPr="0082401D">
        <w:rPr>
          <w:color w:val="000000" w:themeColor="text1"/>
        </w:rPr>
        <w:t>В соответствии с Федеральными законами от 25 декабря 2008 года N 273-ФЗ "О противодействии коррупции", от 27 июля 2004 года N 79-ФЗ "О государственной гражданской службе Российской Федерации", Указом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w:t>
      </w:r>
      <w:proofErr w:type="gramEnd"/>
      <w:r w:rsidRPr="0082401D">
        <w:rPr>
          <w:color w:val="000000" w:themeColor="text1"/>
        </w:rPr>
        <w:t xml:space="preserve"> имущественного характера" постановляю:</w:t>
      </w:r>
    </w:p>
    <w:p w:rsidR="0082401D" w:rsidRPr="0082401D" w:rsidRDefault="0082401D">
      <w:pPr>
        <w:pStyle w:val="ConsPlusNormal"/>
        <w:ind w:firstLine="540"/>
        <w:jc w:val="both"/>
        <w:rPr>
          <w:color w:val="000000" w:themeColor="text1"/>
        </w:rPr>
      </w:pPr>
      <w:r w:rsidRPr="0082401D">
        <w:rPr>
          <w:color w:val="000000" w:themeColor="text1"/>
        </w:rPr>
        <w:t>1. Утвердить прилагаемое Положение о представлении гражданами, претендующими на замещение должностей государственной гражданской службы Брянской области, и государственными гражданскими служащими Брянской области сведений о доходах, об имуществе и обязательствах имущественного характера.</w:t>
      </w:r>
    </w:p>
    <w:p w:rsidR="0082401D" w:rsidRPr="0082401D" w:rsidRDefault="0082401D">
      <w:pPr>
        <w:pStyle w:val="ConsPlusNormal"/>
        <w:ind w:firstLine="540"/>
        <w:jc w:val="both"/>
        <w:rPr>
          <w:color w:val="000000" w:themeColor="text1"/>
        </w:rPr>
      </w:pPr>
      <w:r w:rsidRPr="0082401D">
        <w:rPr>
          <w:color w:val="000000" w:themeColor="text1"/>
        </w:rPr>
        <w:t>2. Рекомендовать органам местного самоуправления руководствоваться настоящим Указом при приведении в соответствие положений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82401D" w:rsidRPr="0082401D" w:rsidRDefault="0082401D">
      <w:pPr>
        <w:pStyle w:val="ConsPlusNormal"/>
        <w:ind w:firstLine="540"/>
        <w:jc w:val="both"/>
        <w:rPr>
          <w:color w:val="000000" w:themeColor="text1"/>
        </w:rPr>
      </w:pPr>
      <w:r w:rsidRPr="0082401D">
        <w:rPr>
          <w:color w:val="000000" w:themeColor="text1"/>
        </w:rPr>
        <w:t>3. Опубликовать настоящий Указ на официальном сайте Правительства Брянской области в сети Интернет.</w:t>
      </w:r>
    </w:p>
    <w:p w:rsidR="0082401D" w:rsidRPr="0082401D" w:rsidRDefault="0082401D">
      <w:pPr>
        <w:pStyle w:val="ConsPlusNormal"/>
        <w:ind w:firstLine="540"/>
        <w:jc w:val="both"/>
        <w:rPr>
          <w:color w:val="000000" w:themeColor="text1"/>
        </w:rPr>
      </w:pPr>
      <w:r w:rsidRPr="0082401D">
        <w:rPr>
          <w:color w:val="000000" w:themeColor="text1"/>
        </w:rPr>
        <w:t xml:space="preserve">4. </w:t>
      </w:r>
      <w:proofErr w:type="gramStart"/>
      <w:r w:rsidRPr="0082401D">
        <w:rPr>
          <w:color w:val="000000" w:themeColor="text1"/>
        </w:rPr>
        <w:t>Контроль за</w:t>
      </w:r>
      <w:proofErr w:type="gramEnd"/>
      <w:r w:rsidRPr="0082401D">
        <w:rPr>
          <w:color w:val="000000" w:themeColor="text1"/>
        </w:rPr>
        <w:t xml:space="preserve"> исполнением Указа возложить на заместителя Губернатора Брянской области </w:t>
      </w:r>
      <w:proofErr w:type="spellStart"/>
      <w:r w:rsidRPr="0082401D">
        <w:rPr>
          <w:color w:val="000000" w:themeColor="text1"/>
        </w:rPr>
        <w:t>Пилипушко</w:t>
      </w:r>
      <w:proofErr w:type="spellEnd"/>
      <w:r w:rsidRPr="0082401D">
        <w:rPr>
          <w:color w:val="000000" w:themeColor="text1"/>
        </w:rPr>
        <w:t xml:space="preserve"> С.Н.</w:t>
      </w:r>
    </w:p>
    <w:p w:rsidR="0082401D" w:rsidRPr="0082401D" w:rsidRDefault="0082401D">
      <w:pPr>
        <w:pStyle w:val="ConsPlusNormal"/>
        <w:ind w:firstLine="540"/>
        <w:jc w:val="both"/>
        <w:rPr>
          <w:color w:val="000000" w:themeColor="text1"/>
        </w:rPr>
      </w:pPr>
    </w:p>
    <w:p w:rsidR="0082401D" w:rsidRPr="0082401D" w:rsidRDefault="0082401D">
      <w:pPr>
        <w:pStyle w:val="ConsPlusNormal"/>
        <w:jc w:val="right"/>
        <w:rPr>
          <w:color w:val="000000" w:themeColor="text1"/>
        </w:rPr>
      </w:pPr>
      <w:r w:rsidRPr="0082401D">
        <w:rPr>
          <w:color w:val="000000" w:themeColor="text1"/>
        </w:rPr>
        <w:t>Временно исполняющий</w:t>
      </w:r>
    </w:p>
    <w:p w:rsidR="0082401D" w:rsidRPr="0082401D" w:rsidRDefault="0082401D">
      <w:pPr>
        <w:pStyle w:val="ConsPlusNormal"/>
        <w:jc w:val="right"/>
        <w:rPr>
          <w:color w:val="000000" w:themeColor="text1"/>
        </w:rPr>
      </w:pPr>
      <w:r w:rsidRPr="0082401D">
        <w:rPr>
          <w:color w:val="000000" w:themeColor="text1"/>
        </w:rPr>
        <w:t>обязанности Губернатора</w:t>
      </w:r>
    </w:p>
    <w:p w:rsidR="0082401D" w:rsidRPr="0082401D" w:rsidRDefault="0082401D">
      <w:pPr>
        <w:pStyle w:val="ConsPlusNormal"/>
        <w:jc w:val="right"/>
        <w:rPr>
          <w:color w:val="000000" w:themeColor="text1"/>
        </w:rPr>
      </w:pPr>
      <w:r w:rsidRPr="0082401D">
        <w:rPr>
          <w:color w:val="000000" w:themeColor="text1"/>
        </w:rPr>
        <w:t>С.Н.ПИЛИПУШКО</w:t>
      </w:r>
    </w:p>
    <w:p w:rsidR="0082401D" w:rsidRPr="0082401D" w:rsidRDefault="0082401D">
      <w:pPr>
        <w:pStyle w:val="ConsPlusNormal"/>
        <w:jc w:val="both"/>
        <w:rPr>
          <w:color w:val="000000" w:themeColor="text1"/>
        </w:rPr>
      </w:pPr>
      <w:r w:rsidRPr="0082401D">
        <w:rPr>
          <w:color w:val="000000" w:themeColor="text1"/>
        </w:rPr>
        <w:t>г. Брянск</w:t>
      </w:r>
    </w:p>
    <w:p w:rsidR="0082401D" w:rsidRPr="0082401D" w:rsidRDefault="0082401D">
      <w:pPr>
        <w:pStyle w:val="ConsPlusNormal"/>
        <w:jc w:val="both"/>
        <w:rPr>
          <w:color w:val="000000" w:themeColor="text1"/>
        </w:rPr>
      </w:pPr>
      <w:r w:rsidRPr="0082401D">
        <w:rPr>
          <w:color w:val="000000" w:themeColor="text1"/>
        </w:rPr>
        <w:t>22 октября 2014 года</w:t>
      </w:r>
    </w:p>
    <w:p w:rsidR="0082401D" w:rsidRPr="0082401D" w:rsidRDefault="0082401D">
      <w:pPr>
        <w:pStyle w:val="ConsPlusNormal"/>
        <w:jc w:val="both"/>
        <w:rPr>
          <w:color w:val="000000" w:themeColor="text1"/>
        </w:rPr>
      </w:pPr>
      <w:r w:rsidRPr="0082401D">
        <w:rPr>
          <w:color w:val="000000" w:themeColor="text1"/>
        </w:rPr>
        <w:t>N 331</w:t>
      </w:r>
    </w:p>
    <w:p w:rsidR="0082401D" w:rsidRPr="0082401D" w:rsidRDefault="0082401D">
      <w:pPr>
        <w:pStyle w:val="ConsPlusNormal"/>
        <w:ind w:firstLine="540"/>
        <w:jc w:val="both"/>
        <w:rPr>
          <w:color w:val="000000" w:themeColor="text1"/>
        </w:rPr>
      </w:pPr>
    </w:p>
    <w:p w:rsidR="0082401D" w:rsidRPr="0082401D" w:rsidRDefault="0082401D">
      <w:pPr>
        <w:pStyle w:val="ConsPlusNormal"/>
        <w:ind w:firstLine="540"/>
        <w:jc w:val="both"/>
        <w:rPr>
          <w:color w:val="000000" w:themeColor="text1"/>
        </w:rPr>
      </w:pPr>
    </w:p>
    <w:p w:rsidR="0082401D" w:rsidRPr="0082401D" w:rsidRDefault="0082401D">
      <w:pPr>
        <w:pStyle w:val="ConsPlusNormal"/>
        <w:ind w:firstLine="540"/>
        <w:jc w:val="both"/>
        <w:rPr>
          <w:color w:val="000000" w:themeColor="text1"/>
        </w:rPr>
      </w:pPr>
    </w:p>
    <w:p w:rsidR="0082401D" w:rsidRPr="0082401D" w:rsidRDefault="0082401D">
      <w:pPr>
        <w:pStyle w:val="ConsPlusNormal"/>
        <w:ind w:firstLine="540"/>
        <w:jc w:val="both"/>
        <w:rPr>
          <w:color w:val="000000" w:themeColor="text1"/>
        </w:rPr>
      </w:pPr>
    </w:p>
    <w:p w:rsidR="0082401D" w:rsidRPr="0082401D" w:rsidRDefault="0082401D">
      <w:pPr>
        <w:pStyle w:val="ConsPlusNormal"/>
        <w:ind w:firstLine="540"/>
        <w:jc w:val="both"/>
        <w:rPr>
          <w:color w:val="000000" w:themeColor="text1"/>
        </w:rPr>
      </w:pPr>
    </w:p>
    <w:p w:rsidR="0082401D" w:rsidRPr="0082401D" w:rsidRDefault="0082401D">
      <w:pPr>
        <w:pStyle w:val="ConsPlusNormal"/>
        <w:jc w:val="right"/>
        <w:rPr>
          <w:color w:val="000000" w:themeColor="text1"/>
        </w:rPr>
      </w:pPr>
      <w:r w:rsidRPr="0082401D">
        <w:rPr>
          <w:color w:val="000000" w:themeColor="text1"/>
        </w:rPr>
        <w:t>Утверждено</w:t>
      </w:r>
    </w:p>
    <w:p w:rsidR="0082401D" w:rsidRPr="0082401D" w:rsidRDefault="0082401D">
      <w:pPr>
        <w:pStyle w:val="ConsPlusNormal"/>
        <w:jc w:val="right"/>
        <w:rPr>
          <w:color w:val="000000" w:themeColor="text1"/>
        </w:rPr>
      </w:pPr>
      <w:r w:rsidRPr="0082401D">
        <w:rPr>
          <w:color w:val="000000" w:themeColor="text1"/>
        </w:rPr>
        <w:t>Указом</w:t>
      </w:r>
    </w:p>
    <w:p w:rsidR="0082401D" w:rsidRPr="0082401D" w:rsidRDefault="0082401D">
      <w:pPr>
        <w:pStyle w:val="ConsPlusNormal"/>
        <w:jc w:val="right"/>
        <w:rPr>
          <w:color w:val="000000" w:themeColor="text1"/>
        </w:rPr>
      </w:pPr>
      <w:r w:rsidRPr="0082401D">
        <w:rPr>
          <w:color w:val="000000" w:themeColor="text1"/>
        </w:rPr>
        <w:t>Губернатора</w:t>
      </w:r>
    </w:p>
    <w:p w:rsidR="0082401D" w:rsidRPr="0082401D" w:rsidRDefault="0082401D">
      <w:pPr>
        <w:pStyle w:val="ConsPlusNormal"/>
        <w:jc w:val="right"/>
        <w:rPr>
          <w:color w:val="000000" w:themeColor="text1"/>
        </w:rPr>
      </w:pPr>
      <w:r w:rsidRPr="0082401D">
        <w:rPr>
          <w:color w:val="000000" w:themeColor="text1"/>
        </w:rPr>
        <w:lastRenderedPageBreak/>
        <w:t>Брянской области</w:t>
      </w:r>
    </w:p>
    <w:p w:rsidR="0082401D" w:rsidRPr="0082401D" w:rsidRDefault="0082401D">
      <w:pPr>
        <w:pStyle w:val="ConsPlusNormal"/>
        <w:jc w:val="right"/>
        <w:rPr>
          <w:color w:val="000000" w:themeColor="text1"/>
        </w:rPr>
      </w:pPr>
      <w:r w:rsidRPr="0082401D">
        <w:rPr>
          <w:color w:val="000000" w:themeColor="text1"/>
        </w:rPr>
        <w:t>от 22 октября 2014 г. N 331</w:t>
      </w:r>
    </w:p>
    <w:p w:rsidR="0082401D" w:rsidRPr="0082401D" w:rsidRDefault="0082401D">
      <w:pPr>
        <w:pStyle w:val="ConsPlusNormal"/>
        <w:ind w:firstLine="540"/>
        <w:jc w:val="both"/>
        <w:rPr>
          <w:color w:val="000000" w:themeColor="text1"/>
        </w:rPr>
      </w:pPr>
    </w:p>
    <w:p w:rsidR="0082401D" w:rsidRPr="0082401D" w:rsidRDefault="0082401D">
      <w:pPr>
        <w:pStyle w:val="ConsPlusTitle"/>
        <w:jc w:val="center"/>
        <w:rPr>
          <w:color w:val="000000" w:themeColor="text1"/>
        </w:rPr>
      </w:pPr>
      <w:bookmarkStart w:id="1" w:name="P42"/>
      <w:bookmarkEnd w:id="1"/>
      <w:r w:rsidRPr="0082401D">
        <w:rPr>
          <w:color w:val="000000" w:themeColor="text1"/>
        </w:rPr>
        <w:t>ПОЛОЖЕНИЕ</w:t>
      </w:r>
    </w:p>
    <w:p w:rsidR="0082401D" w:rsidRPr="0082401D" w:rsidRDefault="0082401D">
      <w:pPr>
        <w:pStyle w:val="ConsPlusTitle"/>
        <w:jc w:val="center"/>
        <w:rPr>
          <w:color w:val="000000" w:themeColor="text1"/>
        </w:rPr>
      </w:pPr>
      <w:r w:rsidRPr="0082401D">
        <w:rPr>
          <w:color w:val="000000" w:themeColor="text1"/>
        </w:rPr>
        <w:t>о представлении гражданами, претендующими</w:t>
      </w:r>
    </w:p>
    <w:p w:rsidR="0082401D" w:rsidRPr="0082401D" w:rsidRDefault="0082401D">
      <w:pPr>
        <w:pStyle w:val="ConsPlusTitle"/>
        <w:jc w:val="center"/>
        <w:rPr>
          <w:color w:val="000000" w:themeColor="text1"/>
        </w:rPr>
      </w:pPr>
      <w:r w:rsidRPr="0082401D">
        <w:rPr>
          <w:color w:val="000000" w:themeColor="text1"/>
        </w:rPr>
        <w:t xml:space="preserve">на замещение должностей </w:t>
      </w:r>
      <w:proofErr w:type="gramStart"/>
      <w:r w:rsidRPr="0082401D">
        <w:rPr>
          <w:color w:val="000000" w:themeColor="text1"/>
        </w:rPr>
        <w:t>государственной</w:t>
      </w:r>
      <w:proofErr w:type="gramEnd"/>
    </w:p>
    <w:p w:rsidR="0082401D" w:rsidRPr="0082401D" w:rsidRDefault="0082401D">
      <w:pPr>
        <w:pStyle w:val="ConsPlusTitle"/>
        <w:jc w:val="center"/>
        <w:rPr>
          <w:color w:val="000000" w:themeColor="text1"/>
        </w:rPr>
      </w:pPr>
      <w:r w:rsidRPr="0082401D">
        <w:rPr>
          <w:color w:val="000000" w:themeColor="text1"/>
        </w:rPr>
        <w:t>гражданской службы Брянской области,</w:t>
      </w:r>
    </w:p>
    <w:p w:rsidR="0082401D" w:rsidRPr="0082401D" w:rsidRDefault="0082401D">
      <w:pPr>
        <w:pStyle w:val="ConsPlusTitle"/>
        <w:jc w:val="center"/>
        <w:rPr>
          <w:color w:val="000000" w:themeColor="text1"/>
        </w:rPr>
      </w:pPr>
      <w:r w:rsidRPr="0082401D">
        <w:rPr>
          <w:color w:val="000000" w:themeColor="text1"/>
        </w:rPr>
        <w:t>и государственными гражданскими служащими</w:t>
      </w:r>
    </w:p>
    <w:p w:rsidR="0082401D" w:rsidRPr="0082401D" w:rsidRDefault="0082401D">
      <w:pPr>
        <w:pStyle w:val="ConsPlusTitle"/>
        <w:jc w:val="center"/>
        <w:rPr>
          <w:color w:val="000000" w:themeColor="text1"/>
        </w:rPr>
      </w:pPr>
      <w:r w:rsidRPr="0082401D">
        <w:rPr>
          <w:color w:val="000000" w:themeColor="text1"/>
        </w:rPr>
        <w:t>Брянской области сведений о доходах,</w:t>
      </w:r>
    </w:p>
    <w:p w:rsidR="0082401D" w:rsidRPr="0082401D" w:rsidRDefault="0082401D">
      <w:pPr>
        <w:pStyle w:val="ConsPlusTitle"/>
        <w:jc w:val="center"/>
        <w:rPr>
          <w:color w:val="000000" w:themeColor="text1"/>
        </w:rPr>
      </w:pPr>
      <w:r w:rsidRPr="0082401D">
        <w:rPr>
          <w:color w:val="000000" w:themeColor="text1"/>
        </w:rPr>
        <w:t>об имуществе и обязательствах</w:t>
      </w:r>
    </w:p>
    <w:p w:rsidR="0082401D" w:rsidRPr="0082401D" w:rsidRDefault="0082401D">
      <w:pPr>
        <w:pStyle w:val="ConsPlusTitle"/>
        <w:jc w:val="center"/>
        <w:rPr>
          <w:color w:val="000000" w:themeColor="text1"/>
        </w:rPr>
      </w:pPr>
      <w:r w:rsidRPr="0082401D">
        <w:rPr>
          <w:color w:val="000000" w:themeColor="text1"/>
        </w:rPr>
        <w:t>имущественного характера</w:t>
      </w:r>
    </w:p>
    <w:p w:rsidR="0082401D" w:rsidRPr="0082401D" w:rsidRDefault="0082401D">
      <w:pPr>
        <w:pStyle w:val="ConsPlusNormal"/>
        <w:jc w:val="center"/>
        <w:rPr>
          <w:color w:val="000000" w:themeColor="text1"/>
        </w:rPr>
      </w:pPr>
      <w:r w:rsidRPr="0082401D">
        <w:rPr>
          <w:color w:val="000000" w:themeColor="text1"/>
        </w:rPr>
        <w:t>Список изменяющих документов</w:t>
      </w:r>
    </w:p>
    <w:p w:rsidR="0082401D" w:rsidRPr="0082401D" w:rsidRDefault="0082401D">
      <w:pPr>
        <w:pStyle w:val="ConsPlusNormal"/>
        <w:jc w:val="center"/>
        <w:rPr>
          <w:color w:val="000000" w:themeColor="text1"/>
        </w:rPr>
      </w:pPr>
      <w:proofErr w:type="gramStart"/>
      <w:r w:rsidRPr="0082401D">
        <w:rPr>
          <w:color w:val="000000" w:themeColor="text1"/>
        </w:rPr>
        <w:t>(в ред. Указа Губернатора Брянской области</w:t>
      </w:r>
      <w:proofErr w:type="gramEnd"/>
    </w:p>
    <w:p w:rsidR="0082401D" w:rsidRPr="0082401D" w:rsidRDefault="0082401D">
      <w:pPr>
        <w:pStyle w:val="ConsPlusNormal"/>
        <w:jc w:val="center"/>
        <w:rPr>
          <w:color w:val="000000" w:themeColor="text1"/>
        </w:rPr>
      </w:pPr>
      <w:r w:rsidRPr="0082401D">
        <w:rPr>
          <w:color w:val="000000" w:themeColor="text1"/>
        </w:rPr>
        <w:t>от 04.08.2015 N 220)</w:t>
      </w:r>
    </w:p>
    <w:p w:rsidR="0082401D" w:rsidRPr="0082401D" w:rsidRDefault="0082401D">
      <w:pPr>
        <w:pStyle w:val="ConsPlusNormal"/>
        <w:ind w:firstLine="540"/>
        <w:jc w:val="both"/>
        <w:rPr>
          <w:color w:val="000000" w:themeColor="text1"/>
        </w:rPr>
      </w:pPr>
    </w:p>
    <w:p w:rsidR="0082401D" w:rsidRPr="0082401D" w:rsidRDefault="0082401D">
      <w:pPr>
        <w:pStyle w:val="ConsPlusNormal"/>
        <w:ind w:firstLine="540"/>
        <w:jc w:val="both"/>
        <w:rPr>
          <w:color w:val="000000" w:themeColor="text1"/>
        </w:rPr>
      </w:pPr>
      <w:r w:rsidRPr="0082401D">
        <w:rPr>
          <w:color w:val="000000" w:themeColor="text1"/>
        </w:rPr>
        <w:t xml:space="preserve">1. </w:t>
      </w:r>
      <w:proofErr w:type="gramStart"/>
      <w:r w:rsidRPr="0082401D">
        <w:rPr>
          <w:color w:val="000000" w:themeColor="text1"/>
        </w:rPr>
        <w:t>Настоящим Положением определяется порядок представления гражданами, претендующими на замещение должностей государственной гражданской службы Брянской области (далее - должности гражданской службы), и государственными гражданскими служащими Брянской области (далее - гражданские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w:t>
      </w:r>
      <w:proofErr w:type="gramEnd"/>
      <w:r w:rsidRPr="0082401D">
        <w:rPr>
          <w:color w:val="000000" w:themeColor="text1"/>
        </w:rPr>
        <w:t xml:space="preserve">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82401D" w:rsidRPr="0082401D" w:rsidRDefault="0082401D">
      <w:pPr>
        <w:pStyle w:val="ConsPlusNormal"/>
        <w:ind w:firstLine="540"/>
        <w:jc w:val="both"/>
        <w:rPr>
          <w:color w:val="000000" w:themeColor="text1"/>
        </w:rPr>
      </w:pPr>
      <w:bookmarkStart w:id="2" w:name="P55"/>
      <w:bookmarkEnd w:id="2"/>
      <w:r w:rsidRPr="0082401D">
        <w:rPr>
          <w:color w:val="000000" w:themeColor="text1"/>
        </w:rPr>
        <w:t xml:space="preserve">2. </w:t>
      </w:r>
      <w:proofErr w:type="gramStart"/>
      <w:r w:rsidRPr="0082401D">
        <w:rPr>
          <w:color w:val="000000" w:themeColor="text1"/>
        </w:rPr>
        <w:t>Обязанность представлять сведения о доходах, об имуществе и обязательствах имущественного характера в соответствии с действующим законодательством возлагается на гражданина, претендующего на замещение должности гражданской службы, предусмотренной перечнем должностей государственной гражданской службы Брянской области, утвержденным нормативным правовым актом Брянской области (далее - гражданин), и на гражданского служащего, замещающего должность гражданской службы, предусмотренную этим перечнем должностей государственной гражданской службы Брянской области.</w:t>
      </w:r>
      <w:proofErr w:type="gramEnd"/>
    </w:p>
    <w:p w:rsidR="0082401D" w:rsidRPr="0082401D" w:rsidRDefault="0082401D">
      <w:pPr>
        <w:pStyle w:val="ConsPlusNormal"/>
        <w:ind w:firstLine="540"/>
        <w:jc w:val="both"/>
        <w:rPr>
          <w:color w:val="000000" w:themeColor="text1"/>
        </w:rPr>
      </w:pPr>
      <w:r w:rsidRPr="0082401D">
        <w:rPr>
          <w:color w:val="000000" w:themeColor="text1"/>
        </w:rPr>
        <w:t>3. Сведения о доходах, об имуществе и обязательствах имущественного характера представляются по утвержденной форме справки:</w:t>
      </w:r>
    </w:p>
    <w:p w:rsidR="0082401D" w:rsidRPr="0082401D" w:rsidRDefault="0082401D">
      <w:pPr>
        <w:pStyle w:val="ConsPlusNormal"/>
        <w:ind w:firstLine="540"/>
        <w:jc w:val="both"/>
        <w:rPr>
          <w:color w:val="000000" w:themeColor="text1"/>
        </w:rPr>
      </w:pPr>
      <w:bookmarkStart w:id="3" w:name="P57"/>
      <w:bookmarkEnd w:id="3"/>
      <w:r w:rsidRPr="0082401D">
        <w:rPr>
          <w:color w:val="000000" w:themeColor="text1"/>
        </w:rPr>
        <w:t>а) гражданами - при назначении на должности гражданской службы, предусмотренные перечнем, указанным в пункте 2 настоящего Положения;</w:t>
      </w:r>
    </w:p>
    <w:p w:rsidR="0082401D" w:rsidRPr="0082401D" w:rsidRDefault="0082401D">
      <w:pPr>
        <w:pStyle w:val="ConsPlusNormal"/>
        <w:ind w:firstLine="540"/>
        <w:jc w:val="both"/>
        <w:rPr>
          <w:color w:val="000000" w:themeColor="text1"/>
        </w:rPr>
      </w:pPr>
      <w:bookmarkStart w:id="4" w:name="P58"/>
      <w:bookmarkEnd w:id="4"/>
      <w:r w:rsidRPr="0082401D">
        <w:rPr>
          <w:color w:val="000000" w:themeColor="text1"/>
        </w:rPr>
        <w:t xml:space="preserve">б) гражданскими служащими, замещающими должности гражданской службы, предусмотренные перечнем, указанным в пункте 2 настоящего Положения, - ежегодно, не позднее 30 апреля года, следующего </w:t>
      </w:r>
      <w:proofErr w:type="gramStart"/>
      <w:r w:rsidRPr="0082401D">
        <w:rPr>
          <w:color w:val="000000" w:themeColor="text1"/>
        </w:rPr>
        <w:t>за</w:t>
      </w:r>
      <w:proofErr w:type="gramEnd"/>
      <w:r w:rsidRPr="0082401D">
        <w:rPr>
          <w:color w:val="000000" w:themeColor="text1"/>
        </w:rPr>
        <w:t xml:space="preserve"> отчетным.</w:t>
      </w:r>
    </w:p>
    <w:p w:rsidR="0082401D" w:rsidRPr="0082401D" w:rsidRDefault="0082401D">
      <w:pPr>
        <w:pStyle w:val="ConsPlusNormal"/>
        <w:ind w:firstLine="540"/>
        <w:jc w:val="both"/>
        <w:rPr>
          <w:color w:val="000000" w:themeColor="text1"/>
        </w:rPr>
      </w:pPr>
      <w:bookmarkStart w:id="5" w:name="P59"/>
      <w:bookmarkEnd w:id="5"/>
      <w:r w:rsidRPr="0082401D">
        <w:rPr>
          <w:color w:val="000000" w:themeColor="text1"/>
        </w:rPr>
        <w:t>4. Гражданин при назначении на должность гражданской службы представляет:</w:t>
      </w:r>
    </w:p>
    <w:p w:rsidR="0082401D" w:rsidRPr="0082401D" w:rsidRDefault="0082401D">
      <w:pPr>
        <w:pStyle w:val="ConsPlusNormal"/>
        <w:ind w:firstLine="540"/>
        <w:jc w:val="both"/>
        <w:rPr>
          <w:color w:val="000000" w:themeColor="text1"/>
        </w:rPr>
      </w:pPr>
      <w:proofErr w:type="gramStart"/>
      <w:r w:rsidRPr="0082401D">
        <w:rPr>
          <w:color w:val="000000" w:themeColor="text1"/>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82401D">
        <w:rPr>
          <w:color w:val="000000" w:themeColor="text1"/>
        </w:rPr>
        <w:t xml:space="preserve"> подачи документов для замещения должности гражданской службы (на отчетную дату);</w:t>
      </w:r>
    </w:p>
    <w:p w:rsidR="0082401D" w:rsidRPr="0082401D" w:rsidRDefault="0082401D">
      <w:pPr>
        <w:pStyle w:val="ConsPlusNormal"/>
        <w:ind w:firstLine="540"/>
        <w:jc w:val="both"/>
        <w:rPr>
          <w:color w:val="000000" w:themeColor="text1"/>
        </w:rPr>
      </w:pPr>
      <w:proofErr w:type="gramStart"/>
      <w:r w:rsidRPr="0082401D">
        <w:rPr>
          <w:color w:val="000000" w:themeColor="text1"/>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82401D">
        <w:rPr>
          <w:color w:val="000000" w:themeColor="text1"/>
        </w:rPr>
        <w:t xml:space="preserve"> для замещения должности гражданской службы (на отчетную дату).</w:t>
      </w:r>
    </w:p>
    <w:p w:rsidR="0082401D" w:rsidRPr="0082401D" w:rsidRDefault="0082401D">
      <w:pPr>
        <w:pStyle w:val="ConsPlusNormal"/>
        <w:ind w:firstLine="540"/>
        <w:jc w:val="both"/>
        <w:rPr>
          <w:color w:val="000000" w:themeColor="text1"/>
        </w:rPr>
      </w:pPr>
      <w:r w:rsidRPr="0082401D">
        <w:rPr>
          <w:color w:val="000000" w:themeColor="text1"/>
        </w:rPr>
        <w:t>5. Гражданский служащий представляет ежегодно:</w:t>
      </w:r>
    </w:p>
    <w:p w:rsidR="0082401D" w:rsidRPr="0082401D" w:rsidRDefault="0082401D">
      <w:pPr>
        <w:pStyle w:val="ConsPlusNormal"/>
        <w:ind w:firstLine="540"/>
        <w:jc w:val="both"/>
        <w:rPr>
          <w:color w:val="000000" w:themeColor="text1"/>
        </w:rPr>
      </w:pPr>
      <w:r w:rsidRPr="0082401D">
        <w:rPr>
          <w:color w:val="000000" w:themeColor="text1"/>
        </w:rPr>
        <w:lastRenderedPageBreak/>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2401D" w:rsidRPr="0082401D" w:rsidRDefault="0082401D">
      <w:pPr>
        <w:pStyle w:val="ConsPlusNormal"/>
        <w:ind w:firstLine="540"/>
        <w:jc w:val="both"/>
        <w:rPr>
          <w:color w:val="000000" w:themeColor="text1"/>
        </w:rPr>
      </w:pPr>
      <w:proofErr w:type="gramStart"/>
      <w:r w:rsidRPr="0082401D">
        <w:rPr>
          <w:color w:val="000000" w:themeColor="text1"/>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82401D" w:rsidRPr="0082401D" w:rsidRDefault="0082401D">
      <w:pPr>
        <w:pStyle w:val="ConsPlusNormal"/>
        <w:ind w:firstLine="540"/>
        <w:jc w:val="both"/>
        <w:rPr>
          <w:color w:val="000000" w:themeColor="text1"/>
        </w:rPr>
      </w:pPr>
      <w:bookmarkStart w:id="6" w:name="P65"/>
      <w:bookmarkEnd w:id="6"/>
      <w:r w:rsidRPr="0082401D">
        <w:rPr>
          <w:color w:val="000000" w:themeColor="text1"/>
        </w:rPr>
        <w:t>6. Гражданский служащий, замещающий должность гражданской службы, не включенную в перечень, указанный в пункте 2 настоящего Положения, и претендующий на замещение должности гражданской службы, включенной в этот перечень, представляет указанные сведения в соответствии с пунктом 2, подпунктом "а" пункта 3 и пунктом 4 настоящего Положения.</w:t>
      </w:r>
    </w:p>
    <w:p w:rsidR="0082401D" w:rsidRPr="0082401D" w:rsidRDefault="0082401D">
      <w:pPr>
        <w:pStyle w:val="ConsPlusNormal"/>
        <w:ind w:firstLine="540"/>
        <w:jc w:val="both"/>
        <w:rPr>
          <w:color w:val="000000" w:themeColor="text1"/>
        </w:rPr>
      </w:pPr>
      <w:r w:rsidRPr="0082401D">
        <w:rPr>
          <w:color w:val="000000" w:themeColor="text1"/>
        </w:rPr>
        <w:t>7. Сведения о доходах, об имуществе и обязательствах имущественного характера представляются представителю нанимателя в соответствующий государственный орган Брянской области.</w:t>
      </w:r>
    </w:p>
    <w:p w:rsidR="0082401D" w:rsidRPr="0082401D" w:rsidRDefault="0082401D">
      <w:pPr>
        <w:pStyle w:val="ConsPlusNormal"/>
        <w:ind w:firstLine="540"/>
        <w:jc w:val="both"/>
        <w:rPr>
          <w:color w:val="000000" w:themeColor="text1"/>
        </w:rPr>
      </w:pPr>
      <w:r w:rsidRPr="0082401D">
        <w:rPr>
          <w:color w:val="000000" w:themeColor="text1"/>
        </w:rPr>
        <w:t>Граждане и гражданские служащие подают справки по утвержденной форме в кадровую службу государственного органа Брянской области.</w:t>
      </w:r>
    </w:p>
    <w:p w:rsidR="0082401D" w:rsidRPr="0082401D" w:rsidRDefault="0082401D">
      <w:pPr>
        <w:pStyle w:val="ConsPlusNormal"/>
        <w:ind w:firstLine="540"/>
        <w:jc w:val="both"/>
        <w:rPr>
          <w:color w:val="000000" w:themeColor="text1"/>
        </w:rPr>
      </w:pPr>
      <w:proofErr w:type="gramStart"/>
      <w:r w:rsidRPr="0082401D">
        <w:rPr>
          <w:color w:val="000000" w:themeColor="text1"/>
        </w:rPr>
        <w:t>Граждане, претендующие на замещение должностей гражданской службы, назначение на которые и освобождение от которых осуществляются Губернатором Брянской области, а также гражданские служащие, замещающие указанные должности гражданской службы, подают справки по утвержденной форме в управление государственной службы и организационной работы администрации Губернатора Брянской области и Правительства Брянской области.</w:t>
      </w:r>
      <w:proofErr w:type="gramEnd"/>
    </w:p>
    <w:p w:rsidR="0082401D" w:rsidRPr="0082401D" w:rsidRDefault="0082401D">
      <w:pPr>
        <w:pStyle w:val="ConsPlusNormal"/>
        <w:ind w:firstLine="540"/>
        <w:jc w:val="both"/>
        <w:rPr>
          <w:color w:val="000000" w:themeColor="text1"/>
        </w:rPr>
      </w:pPr>
      <w:r w:rsidRPr="0082401D">
        <w:rPr>
          <w:color w:val="000000" w:themeColor="text1"/>
        </w:rPr>
        <w:t xml:space="preserve">8. </w:t>
      </w:r>
      <w:proofErr w:type="gramStart"/>
      <w:r w:rsidRPr="0082401D">
        <w:rPr>
          <w:color w:val="000000" w:themeColor="text1"/>
        </w:rPr>
        <w:t>В случае если гражданин или гражданский служащий обнаружили, что в представленных ими в кадровую службу государственного органа Брянской области или в управление государственной службы и организационной работы администрации Губернатора Брянской области и Правительства Брянской области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roofErr w:type="gramEnd"/>
      <w:r w:rsidRPr="0082401D">
        <w:rPr>
          <w:color w:val="000000" w:themeColor="text1"/>
        </w:rPr>
        <w:t xml:space="preserve"> в порядке, установленном настоящим Положением.</w:t>
      </w:r>
    </w:p>
    <w:p w:rsidR="0082401D" w:rsidRPr="0082401D" w:rsidRDefault="0082401D">
      <w:pPr>
        <w:pStyle w:val="ConsPlusNormal"/>
        <w:pBdr>
          <w:top w:val="single" w:sz="6" w:space="0" w:color="auto"/>
        </w:pBdr>
        <w:spacing w:before="100" w:after="100"/>
        <w:jc w:val="both"/>
        <w:rPr>
          <w:color w:val="000000" w:themeColor="text1"/>
          <w:sz w:val="2"/>
          <w:szCs w:val="2"/>
        </w:rPr>
      </w:pPr>
    </w:p>
    <w:p w:rsidR="0082401D" w:rsidRPr="0082401D" w:rsidRDefault="0082401D">
      <w:pPr>
        <w:pStyle w:val="ConsPlusNormal"/>
        <w:ind w:firstLine="540"/>
        <w:jc w:val="both"/>
        <w:rPr>
          <w:color w:val="000000" w:themeColor="text1"/>
        </w:rPr>
      </w:pPr>
      <w:proofErr w:type="spellStart"/>
      <w:r w:rsidRPr="0082401D">
        <w:rPr>
          <w:color w:val="000000" w:themeColor="text1"/>
        </w:rPr>
        <w:t>КонсультантПлюс</w:t>
      </w:r>
      <w:proofErr w:type="spellEnd"/>
      <w:r w:rsidRPr="0082401D">
        <w:rPr>
          <w:color w:val="000000" w:themeColor="text1"/>
        </w:rPr>
        <w:t>: примечание.</w:t>
      </w:r>
    </w:p>
    <w:p w:rsidR="0082401D" w:rsidRPr="0082401D" w:rsidRDefault="0082401D">
      <w:pPr>
        <w:pStyle w:val="ConsPlusNormal"/>
        <w:ind w:firstLine="540"/>
        <w:jc w:val="both"/>
        <w:rPr>
          <w:color w:val="000000" w:themeColor="text1"/>
        </w:rPr>
      </w:pPr>
      <w:r w:rsidRPr="0082401D">
        <w:rPr>
          <w:color w:val="000000" w:themeColor="text1"/>
        </w:rPr>
        <w:t>В официальном тексте документа, видимо, допущена опечатка: в пункте 3 подпункт "в" отсутствует.</w:t>
      </w:r>
    </w:p>
    <w:p w:rsidR="0082401D" w:rsidRPr="0082401D" w:rsidRDefault="0082401D">
      <w:pPr>
        <w:pStyle w:val="ConsPlusNormal"/>
        <w:pBdr>
          <w:top w:val="single" w:sz="6" w:space="0" w:color="auto"/>
        </w:pBdr>
        <w:spacing w:before="100" w:after="100"/>
        <w:jc w:val="both"/>
        <w:rPr>
          <w:color w:val="000000" w:themeColor="text1"/>
          <w:sz w:val="2"/>
          <w:szCs w:val="2"/>
        </w:rPr>
      </w:pPr>
    </w:p>
    <w:p w:rsidR="0082401D" w:rsidRPr="0082401D" w:rsidRDefault="0082401D">
      <w:pPr>
        <w:pStyle w:val="ConsPlusNormal"/>
        <w:ind w:firstLine="540"/>
        <w:jc w:val="both"/>
        <w:rPr>
          <w:color w:val="000000" w:themeColor="text1"/>
        </w:rPr>
      </w:pPr>
      <w:r w:rsidRPr="0082401D">
        <w:rPr>
          <w:color w:val="000000" w:themeColor="text1"/>
        </w:rPr>
        <w:t>Гражданский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 Гражданин, назначаемый на должность государственной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82401D" w:rsidRPr="0082401D" w:rsidRDefault="0082401D">
      <w:pPr>
        <w:pStyle w:val="ConsPlusNormal"/>
        <w:ind w:firstLine="540"/>
        <w:jc w:val="both"/>
        <w:rPr>
          <w:color w:val="000000" w:themeColor="text1"/>
        </w:rPr>
      </w:pPr>
      <w:r w:rsidRPr="0082401D">
        <w:rPr>
          <w:color w:val="000000" w:themeColor="text1"/>
        </w:rP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государственного органа Брянской области по соблюдению требований к служебному поведению государственных гражданских служащих Брянской области и урегулированию конфликта интересов.</w:t>
      </w:r>
    </w:p>
    <w:p w:rsidR="0082401D" w:rsidRPr="0082401D" w:rsidRDefault="0082401D">
      <w:pPr>
        <w:pStyle w:val="ConsPlusNormal"/>
        <w:ind w:firstLine="540"/>
        <w:jc w:val="both"/>
        <w:rPr>
          <w:color w:val="000000" w:themeColor="text1"/>
        </w:rPr>
      </w:pPr>
      <w:r w:rsidRPr="0082401D">
        <w:rPr>
          <w:color w:val="000000" w:themeColor="text1"/>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федеральным законодательством и законодательством Брянской области.</w:t>
      </w:r>
    </w:p>
    <w:p w:rsidR="0082401D" w:rsidRPr="0082401D" w:rsidRDefault="0082401D">
      <w:pPr>
        <w:pStyle w:val="ConsPlusNormal"/>
        <w:ind w:firstLine="540"/>
        <w:jc w:val="both"/>
        <w:rPr>
          <w:color w:val="000000" w:themeColor="text1"/>
        </w:rPr>
      </w:pPr>
      <w:r w:rsidRPr="0082401D">
        <w:rPr>
          <w:color w:val="000000" w:themeColor="text1"/>
        </w:rP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2401D" w:rsidRPr="0082401D" w:rsidRDefault="0082401D">
      <w:pPr>
        <w:pStyle w:val="ConsPlusNormal"/>
        <w:ind w:firstLine="540"/>
        <w:jc w:val="both"/>
        <w:rPr>
          <w:color w:val="000000" w:themeColor="text1"/>
        </w:rPr>
      </w:pPr>
      <w:r w:rsidRPr="0082401D">
        <w:rPr>
          <w:color w:val="000000" w:themeColor="text1"/>
        </w:rPr>
        <w:lastRenderedPageBreak/>
        <w:t>Эти сведения представляются руководителю государственного органа Брянской области или другим должностным лицам в случаях, предусмотренных действующим законодательством.</w:t>
      </w:r>
    </w:p>
    <w:p w:rsidR="0082401D" w:rsidRPr="0082401D" w:rsidRDefault="0082401D">
      <w:pPr>
        <w:pStyle w:val="ConsPlusNormal"/>
        <w:ind w:firstLine="540"/>
        <w:jc w:val="both"/>
        <w:rPr>
          <w:color w:val="000000" w:themeColor="text1"/>
        </w:rPr>
      </w:pPr>
      <w:r w:rsidRPr="0082401D">
        <w:rPr>
          <w:color w:val="000000" w:themeColor="text1"/>
        </w:rPr>
        <w:t xml:space="preserve">12. </w:t>
      </w:r>
      <w:proofErr w:type="gramStart"/>
      <w:r w:rsidRPr="0082401D">
        <w:rPr>
          <w:color w:val="000000" w:themeColor="text1"/>
        </w:rPr>
        <w:t>Сведения о доходах, об имуществе и обязательствах имущественного характера гражданского служащего, его супруги (супруга) и несовершеннолетних детей в соответствии с Порядком, утвержденным Постановлением Правительства Брянской области от 26 августа 2013 года N 461-п, размещаются на официальном сайте соответствующего государственного органа Брянской области, а в случае отсутствия этих сведений на официальном сайте соответствующего государственного органа Брянской области - предоставляются общероссийским средствам массовой</w:t>
      </w:r>
      <w:proofErr w:type="gramEnd"/>
      <w:r w:rsidRPr="0082401D">
        <w:rPr>
          <w:color w:val="000000" w:themeColor="text1"/>
        </w:rPr>
        <w:t xml:space="preserve"> информации для опубликования по их запросам.</w:t>
      </w:r>
    </w:p>
    <w:p w:rsidR="0082401D" w:rsidRPr="0082401D" w:rsidRDefault="0082401D">
      <w:pPr>
        <w:pStyle w:val="ConsPlusNormal"/>
        <w:ind w:firstLine="540"/>
        <w:jc w:val="both"/>
        <w:rPr>
          <w:color w:val="000000" w:themeColor="text1"/>
        </w:rPr>
      </w:pPr>
      <w:r w:rsidRPr="0082401D">
        <w:rPr>
          <w:color w:val="000000" w:themeColor="text1"/>
        </w:rPr>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2401D" w:rsidRPr="0082401D" w:rsidRDefault="0082401D">
      <w:pPr>
        <w:pStyle w:val="ConsPlusNormal"/>
        <w:ind w:firstLine="540"/>
        <w:jc w:val="both"/>
        <w:rPr>
          <w:color w:val="000000" w:themeColor="text1"/>
        </w:rPr>
      </w:pPr>
      <w:r w:rsidRPr="0082401D">
        <w:rPr>
          <w:color w:val="000000" w:themeColor="text1"/>
        </w:rPr>
        <w:t xml:space="preserve">14. </w:t>
      </w:r>
      <w:proofErr w:type="gramStart"/>
      <w:r w:rsidRPr="0082401D">
        <w:rPr>
          <w:color w:val="000000" w:themeColor="text1"/>
        </w:rPr>
        <w:t>Сведения о доходах, об имуществе и обязательствах имущественного характера, представленные в соответствии с настоящим Положением гражданином или гражданским служащим, указанным в пункте 6 настоящего Положения, при назначении на должность гражданской службы,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roofErr w:type="gramEnd"/>
    </w:p>
    <w:p w:rsidR="0082401D" w:rsidRPr="0082401D" w:rsidRDefault="0082401D">
      <w:pPr>
        <w:pStyle w:val="ConsPlusNormal"/>
        <w:ind w:firstLine="540"/>
        <w:jc w:val="both"/>
        <w:rPr>
          <w:color w:val="000000" w:themeColor="text1"/>
        </w:rPr>
      </w:pPr>
      <w:proofErr w:type="gramStart"/>
      <w:r w:rsidRPr="0082401D">
        <w:rPr>
          <w:color w:val="000000" w:themeColor="text1"/>
        </w:rPr>
        <w:t>В случае если гражданин или гражданский служащий, указанный в пункте 6 настоящего Положения,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включенную в перечень, указанный в пункте 2 настоящего Положения, эти справки возвращаются им</w:t>
      </w:r>
      <w:proofErr w:type="gramEnd"/>
      <w:r w:rsidRPr="0082401D">
        <w:rPr>
          <w:color w:val="000000" w:themeColor="text1"/>
        </w:rPr>
        <w:t xml:space="preserve"> по их письменному заявлению вместе с другими документами.</w:t>
      </w:r>
    </w:p>
    <w:p w:rsidR="0082401D" w:rsidRPr="0082401D" w:rsidRDefault="0082401D">
      <w:pPr>
        <w:pStyle w:val="ConsPlusNormal"/>
        <w:ind w:firstLine="540"/>
        <w:jc w:val="both"/>
        <w:rPr>
          <w:color w:val="000000" w:themeColor="text1"/>
        </w:rPr>
      </w:pPr>
      <w:r w:rsidRPr="0082401D">
        <w:rPr>
          <w:color w:val="000000" w:themeColor="text1"/>
        </w:rPr>
        <w:t>15.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82401D" w:rsidRPr="0082401D" w:rsidRDefault="0082401D">
      <w:pPr>
        <w:pStyle w:val="ConsPlusNormal"/>
        <w:jc w:val="both"/>
        <w:rPr>
          <w:color w:val="000000" w:themeColor="text1"/>
        </w:rPr>
      </w:pPr>
      <w:r w:rsidRPr="0082401D">
        <w:rPr>
          <w:color w:val="000000" w:themeColor="text1"/>
        </w:rPr>
        <w:t>(п. 15 в ред. Указа Губернатора Брянской области от 04.08.2015 N 220)</w:t>
      </w:r>
    </w:p>
    <w:p w:rsidR="0082401D" w:rsidRPr="0082401D" w:rsidRDefault="0082401D">
      <w:pPr>
        <w:pStyle w:val="ConsPlusNormal"/>
        <w:ind w:firstLine="540"/>
        <w:jc w:val="both"/>
        <w:rPr>
          <w:color w:val="000000" w:themeColor="text1"/>
        </w:rPr>
      </w:pPr>
    </w:p>
    <w:p w:rsidR="0082401D" w:rsidRPr="0082401D" w:rsidRDefault="0082401D">
      <w:pPr>
        <w:pStyle w:val="ConsPlusNormal"/>
        <w:ind w:firstLine="540"/>
        <w:jc w:val="both"/>
        <w:rPr>
          <w:color w:val="000000" w:themeColor="text1"/>
        </w:rPr>
      </w:pPr>
    </w:p>
    <w:p w:rsidR="0082401D" w:rsidRPr="0082401D" w:rsidRDefault="0082401D">
      <w:pPr>
        <w:pStyle w:val="ConsPlusNormal"/>
        <w:pBdr>
          <w:top w:val="single" w:sz="6" w:space="0" w:color="auto"/>
        </w:pBdr>
        <w:spacing w:before="100" w:after="100"/>
        <w:jc w:val="both"/>
        <w:rPr>
          <w:color w:val="000000" w:themeColor="text1"/>
          <w:sz w:val="2"/>
          <w:szCs w:val="2"/>
        </w:rPr>
      </w:pPr>
    </w:p>
    <w:bookmarkEnd w:id="0"/>
    <w:p w:rsidR="00CA3CFA" w:rsidRPr="0082401D" w:rsidRDefault="00CA3CFA">
      <w:pPr>
        <w:rPr>
          <w:color w:val="000000" w:themeColor="text1"/>
        </w:rPr>
      </w:pPr>
    </w:p>
    <w:sectPr w:rsidR="00CA3CFA" w:rsidRPr="0082401D" w:rsidSect="00B45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01D"/>
    <w:rsid w:val="00016928"/>
    <w:rsid w:val="0003786F"/>
    <w:rsid w:val="0038598C"/>
    <w:rsid w:val="00396DFE"/>
    <w:rsid w:val="00535C68"/>
    <w:rsid w:val="0082401D"/>
    <w:rsid w:val="00971BB0"/>
    <w:rsid w:val="00A34254"/>
    <w:rsid w:val="00C03B14"/>
    <w:rsid w:val="00CA3CFA"/>
    <w:rsid w:val="00D42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0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0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01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0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0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0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1730</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2015-11-05T07:45:00Z</dcterms:created>
  <dcterms:modified xsi:type="dcterms:W3CDTF">2015-11-05T07:45:00Z</dcterms:modified>
</cp:coreProperties>
</file>