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5" w:rsidRPr="007367D5" w:rsidRDefault="007367D5" w:rsidP="0073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7367D5" w:rsidRPr="007367D5" w:rsidRDefault="007367D5" w:rsidP="0073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БРЯНСКОЙ ОБЛАСТИ</w:t>
      </w:r>
    </w:p>
    <w:p w:rsidR="007367D5" w:rsidRPr="007367D5" w:rsidRDefault="007367D5" w:rsidP="00736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7367D5" w:rsidRPr="007367D5" w:rsidTr="007367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октября 2014 г. № 332</w:t>
            </w:r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7367D5" w:rsidRPr="007367D5" w:rsidTr="007367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67D5" w:rsidRPr="007367D5" w:rsidTr="007367D5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7D5" w:rsidRPr="007367D5" w:rsidRDefault="007367D5" w:rsidP="00736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ПРОВЕРКЕ ДОСТОВЕРНОСТИ И ПОЛНОТЫ СВЕДЕНИЙ, ПРЕДСТАВЛЯЕМЫХ ГРАЖДАНАМИ, ПРЕТЕНДУЮЩИМИ НА ЗАМЕЩЕНИЕ ГОСУДАРСТВЕННЫХ ДОЛЖНОСТЕЙ БРЯНСКОЙ ОБЛАСТИ, И ЛИЦАМИ, ЗАМЕЩАЮЩИМИ ГОСУДАРСТВЕННЫЕ ДОЛЖНОСТИ БРЯНСКОЙ ОБЛАСТИ, И СОБЛЮДЕНИЯ ОГРАНИЧЕНИЙ ЛИЦАМИ, ЗАМЕЩАЮЩИМИ ГОСУДАРСТВЕННЫЕ ДОЛЖНОСТИ БРЯНСКОЙ ОБЛАСТИ </w:t>
            </w:r>
            <w:proofErr w:type="gramEnd"/>
          </w:p>
        </w:tc>
      </w:tr>
    </w:tbl>
    <w:p w:rsidR="007367D5" w:rsidRPr="007367D5" w:rsidRDefault="007367D5" w:rsidP="0073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5" w:rsidRPr="007367D5" w:rsidRDefault="007367D5" w:rsidP="0073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 и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</w:t>
      </w:r>
      <w:proofErr w:type="gramEnd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лицами, замещающими государственные должности Российской Федерации»</w:t>
      </w: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7367D5" w:rsidRPr="007367D5" w:rsidRDefault="007367D5" w:rsidP="0073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проверке достоверности и полноты сведений, представляемых гражданами, претендующими на замещение государственных должностей Брянской области, и лицами, замещающими государственные должности Брянской области, и соблюдения ограничений лицами, замещающими государственные должности Брянской области.</w:t>
      </w: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настоящий указ на официальном сайте Правительства Брянской области в сети «Интернет».</w:t>
      </w:r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указа возложить на заместителя Губернатора Брянской области </w:t>
      </w:r>
      <w:proofErr w:type="spellStart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Пилипушко</w:t>
      </w:r>
      <w:proofErr w:type="spellEnd"/>
      <w:r w:rsidRPr="0073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7367D5" w:rsidRPr="007367D5" w:rsidRDefault="007367D5" w:rsidP="00736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7367D5" w:rsidRPr="007367D5" w:rsidTr="007367D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Губернатора</w:t>
            </w:r>
          </w:p>
        </w:tc>
        <w:tc>
          <w:tcPr>
            <w:tcW w:w="1000" w:type="pct"/>
            <w:vAlign w:val="center"/>
            <w:hideMark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C.Н.Пилипушко</w:t>
            </w:r>
            <w:proofErr w:type="spellEnd"/>
          </w:p>
        </w:tc>
      </w:tr>
      <w:tr w:rsidR="007367D5" w:rsidRPr="007367D5" w:rsidTr="007367D5">
        <w:trPr>
          <w:tblCellSpacing w:w="0" w:type="dxa"/>
        </w:trPr>
        <w:tc>
          <w:tcPr>
            <w:tcW w:w="4000" w:type="pct"/>
            <w:vAlign w:val="center"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7367D5" w:rsidRPr="007367D5" w:rsidRDefault="007367D5" w:rsidP="0073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56C" w:rsidRDefault="00AF256C" w:rsidP="007367D5"/>
    <w:p w:rsidR="007367D5" w:rsidRDefault="007367D5" w:rsidP="007367D5"/>
    <w:p w:rsidR="007367D5" w:rsidRDefault="007367D5" w:rsidP="007367D5"/>
    <w:p w:rsidR="007367D5" w:rsidRDefault="007367D5" w:rsidP="007367D5"/>
    <w:p w:rsidR="007367D5" w:rsidRDefault="007367D5" w:rsidP="007367D5"/>
    <w:p w:rsidR="007367D5" w:rsidRPr="007367D5" w:rsidRDefault="007367D5" w:rsidP="007367D5">
      <w:pPr>
        <w:jc w:val="right"/>
        <w:rPr>
          <w:rFonts w:ascii="Times New Roman" w:hAnsi="Times New Roman" w:cs="Times New Roman"/>
          <w:sz w:val="24"/>
          <w:szCs w:val="24"/>
        </w:rPr>
      </w:pPr>
      <w:r w:rsidRPr="007367D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367D5" w:rsidRPr="007367D5" w:rsidRDefault="007367D5" w:rsidP="007367D5">
      <w:pPr>
        <w:jc w:val="right"/>
        <w:rPr>
          <w:rFonts w:ascii="Times New Roman" w:hAnsi="Times New Roman" w:cs="Times New Roman"/>
          <w:sz w:val="24"/>
          <w:szCs w:val="24"/>
        </w:rPr>
      </w:pPr>
      <w:r w:rsidRPr="007367D5">
        <w:rPr>
          <w:rFonts w:ascii="Times New Roman" w:hAnsi="Times New Roman" w:cs="Times New Roman"/>
          <w:sz w:val="24"/>
          <w:szCs w:val="24"/>
        </w:rPr>
        <w:t>указом</w:t>
      </w:r>
      <w:r w:rsidRPr="007367D5"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 w:rsidRPr="007367D5">
        <w:rPr>
          <w:rFonts w:ascii="Times New Roman" w:hAnsi="Times New Roman" w:cs="Times New Roman"/>
          <w:sz w:val="24"/>
          <w:szCs w:val="24"/>
        </w:rPr>
        <w:t>Губернатора Брянской области</w:t>
      </w:r>
      <w:r w:rsidRPr="007367D5"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 w:rsidRPr="007367D5">
        <w:rPr>
          <w:rFonts w:ascii="Times New Roman" w:hAnsi="Times New Roman" w:cs="Times New Roman"/>
          <w:sz w:val="24"/>
          <w:szCs w:val="24"/>
        </w:rPr>
        <w:t>от 22 октября 2014  № 332</w:t>
      </w:r>
    </w:p>
    <w:p w:rsidR="007367D5" w:rsidRDefault="007367D5" w:rsidP="007367D5">
      <w:pPr>
        <w:pStyle w:val="a3"/>
        <w:jc w:val="center"/>
      </w:pPr>
      <w:proofErr w:type="gramStart"/>
      <w:r>
        <w:t>ПОЛОЖЕНИЕ</w:t>
      </w:r>
      <w:r>
        <w:br/>
        <w:t>о проверке достоверности и полноты сведений, представляемых гражданами, претендующими на замещение государственных должностей Брянской обла</w:t>
      </w:r>
      <w:bookmarkStart w:id="0" w:name="_GoBack"/>
      <w:bookmarkEnd w:id="0"/>
      <w:r>
        <w:t>сти, и лицами, замещающими государственные должности Брянской области, и соблюдения ограничений лицами, замещающими государственные должности Брянской области</w:t>
      </w:r>
      <w:proofErr w:type="gramEnd"/>
    </w:p>
    <w:p w:rsidR="007367D5" w:rsidRDefault="007367D5" w:rsidP="007367D5">
      <w:pPr>
        <w:pStyle w:val="a3"/>
      </w:pPr>
      <w:r>
        <w:t xml:space="preserve">1. </w:t>
      </w:r>
      <w:proofErr w:type="gramStart"/>
      <w:r>
        <w:t>Настоящим Положением определяется порядок осуществления проверки:</w:t>
      </w:r>
      <w:r>
        <w:br/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Брянской области, на отчетную дату и лицами, замещающими государственные должности Брянской области, за отчетный период и за два года, предшествующие отчетному периоду;</w:t>
      </w:r>
      <w:proofErr w:type="gramEnd"/>
      <w:r>
        <w:br/>
        <w:t>б) достоверности и полноты сведений, представленных гражданами при назначении на государственную должность Брянской области в соответствии с федеральным законодательством и законодательством Брянской области (далее – сведения, представляемые гражданами в соответствии с действующим законодательством);</w:t>
      </w:r>
      <w:r>
        <w:br/>
      </w:r>
      <w:proofErr w:type="gramStart"/>
      <w:r>
        <w:t>в) соблюдения лицами, замещающими государственные должности Брянской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Брянской области (далее – требования к служебному поведению</w:t>
      </w:r>
      <w:proofErr w:type="gramEnd"/>
      <w:r>
        <w:t>).</w:t>
      </w:r>
      <w:r>
        <w:br/>
        <w:t xml:space="preserve">2. </w:t>
      </w:r>
      <w:proofErr w:type="gramStart"/>
      <w:r>
        <w:t>Проверка, предусмотренная пунктом 1 настоящего Положения, осуществляется:</w:t>
      </w:r>
      <w:r>
        <w:br/>
        <w:t>а) управлением государственной службы и организационной работы администрации Губернатора Брянской области и Правительства Брянской области (далее – управление) по решению Губернатора Брянской области в отношении граждан, претендующих на замещение государственных должностей Брянской области, и лиц, замещающих государственные должности Брянской области, для которых действующим законодательством и настоящим Положением не установлен иной порядок осуществления проверки;</w:t>
      </w:r>
      <w:proofErr w:type="gramEnd"/>
      <w:r>
        <w:br/>
      </w:r>
      <w:proofErr w:type="gramStart"/>
      <w:r>
        <w:t>б) кадровой службой либо должностным лицом, ответственным за работу по профилактике коррупционных и иных правонарушений, Избирательной комиссии Брянской области по решению председателя Избирательной комиссии Брянской области в отношении граждан, претендующих на замещение государственных должностей заместителя председателя Избирательной комиссии Брянской области, секретаря Избирательной комиссии Брянской области, члена Избирательной комиссии Брянской области, работающего в комиссии на постоянной (штатной) основе, и лиц, замещающих</w:t>
      </w:r>
      <w:proofErr w:type="gramEnd"/>
      <w:r>
        <w:t xml:space="preserve"> </w:t>
      </w:r>
      <w:proofErr w:type="gramStart"/>
      <w:r>
        <w:t>указанные государственные должности Брянской области;</w:t>
      </w:r>
      <w:r>
        <w:br/>
        <w:t>в) кадровой службой либо должностным лицом, ответственным за работу по профилактике коррупционных и иных правонарушений, Контрольно-счетной палаты Брянской области по решению председателя Контрольно-счетной палаты Брянской области, в отношении граждан, претендующих на замещение государственных должностей заместителя председателя Контрольно-счетной палаты Брянской области, аудитора Контрольно-счетной палаты Брянской области, и лиц, замещающих указанные государственные должности Брянской области.</w:t>
      </w:r>
      <w:r>
        <w:br/>
      </w:r>
      <w:r>
        <w:lastRenderedPageBreak/>
        <w:t>3.</w:t>
      </w:r>
      <w:proofErr w:type="gramEnd"/>
      <w:r>
        <w:t xml:space="preserve"> Решения о проведении проверки принимаются отдельно в отношении каждого гражданина или лица, замещающего государственную должность Брянской области, и оформляются в форме правового акта.</w:t>
      </w:r>
      <w:r>
        <w:br/>
        <w:t xml:space="preserve">4. </w:t>
      </w:r>
      <w:proofErr w:type="gramStart"/>
      <w: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br/>
        <w:t>а) правоохранительными органами, иными государственными органами, органами местного самоуправления и их должностными лицами;</w:t>
      </w:r>
      <w:r>
        <w:br/>
        <w:t>б) постоянно действующими руководящими органами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партиями;</w:t>
      </w:r>
      <w:proofErr w:type="gramEnd"/>
      <w:r>
        <w:br/>
        <w:t>в) Общественной палатой Российской Федерации или Общественной палатой Брянской области;</w:t>
      </w:r>
      <w:r>
        <w:br/>
        <w:t>г) общероссийскими средствами массовой информации;</w:t>
      </w:r>
      <w:r>
        <w:br/>
        <w:t>д) работниками управления, а также подразделений кадровых служб по профилактике коррупционных и иных правонарушений государственных органов Брянской области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  <w:r>
        <w:br/>
        <w:t>5. Информация анонимного характера не может служить основанием для проверки.</w:t>
      </w:r>
      <w:r>
        <w:br/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>
        <w:br/>
        <w:t>7. При осуществлении проверки начальник управления или уполномоченные им должностные лица управления вправе:</w:t>
      </w:r>
      <w:r>
        <w:br/>
        <w:t>а) по согласованию с заместителем Губернатора Брянской области, руководителем администрации Губернатора Брянской области и Правительства Брянской области проводить собеседование с гражданином или лицом, замещающим государственную должность Брянской области;</w:t>
      </w:r>
      <w:r>
        <w:br/>
      </w:r>
      <w:proofErr w:type="gramStart"/>
      <w:r>
        <w:t>б) изучать представленные гражданином или лицом, замещающим государственную должность Брянской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  <w:r>
        <w:br/>
        <w:t>в) получать от гражданина или лица, замещающего государственную должность Брянской области, пояснения по представленным им сведениям о доходах, об имуществе и обязательствах имущественного характера и материалам;</w:t>
      </w:r>
      <w:proofErr w:type="gramEnd"/>
      <w:r>
        <w:br/>
      </w:r>
      <w:proofErr w:type="gramStart"/>
      <w:r>
        <w:t>г) готовить запросы для направления в установленном порядке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гражданина или лица, замещающего государственную должность Брянской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Брянской области, установленных ограничений;</w:t>
      </w:r>
      <w:r>
        <w:br/>
        <w:t>д) наводить справки у физических лиц и получать от них информацию с их согласия;</w:t>
      </w:r>
      <w:proofErr w:type="gramEnd"/>
      <w:r>
        <w:br/>
        <w:t>е) осуществлять анализ сведений, представленных гражданином или лицом, замещающим государственную должность Брянской области, в соответствии с действующим законодательством о противодействии коррупции.</w:t>
      </w:r>
      <w:r>
        <w:br/>
        <w:t xml:space="preserve">7.1. </w:t>
      </w:r>
      <w:proofErr w:type="gramStart"/>
      <w:r>
        <w:t xml:space="preserve">При осуществлении проверки в соответствии с подпунктами «б» и «в» пункта 2 </w:t>
      </w:r>
      <w:r>
        <w:lastRenderedPageBreak/>
        <w:t>настоящего Положения руководитель кадровой службы либо должностное лицо, ответственное за работу по профилактике коррупционных и иных правонарушений, Избирательной комиссии Брянской области, Контрольно-счетной палаты Брянской области (далее – кадровая служба) вправе:</w:t>
      </w:r>
      <w:r>
        <w:br/>
        <w:t>а) по согласованию с председателем Избирательной комиссии Брянской области, председателем Контрольно-счетной палаты Брянской области соответственно проводить собеседование с гражданином</w:t>
      </w:r>
      <w:proofErr w:type="gramEnd"/>
      <w:r>
        <w:t xml:space="preserve"> или лицом, замещающим государственную должность Брянской области;</w:t>
      </w:r>
      <w:r>
        <w:br/>
        <w:t>б) изучать представленные гражданином или лицом, замещающим государственную должность Брянской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  <w:r>
        <w:br/>
        <w:t>в) получать от гражданина или лица, замещающего государственную должность Брянской области, пояснения по представленным им сведениям о доходах, об имуществе и обязательствах имущественного характера и материалам;</w:t>
      </w:r>
      <w:r>
        <w:br/>
      </w:r>
      <w:proofErr w:type="gramStart"/>
      <w:r>
        <w:t>г) готовить запросы для направления в установленном порядке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гражданина или лица, замещающего государственную должность Брянской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Брянской области, установленных ограничений;</w:t>
      </w:r>
      <w:r>
        <w:br/>
        <w:t>д) наводить справки у физических лиц и получать от них информацию с их согласия;</w:t>
      </w:r>
      <w:proofErr w:type="gramEnd"/>
      <w:r>
        <w:br/>
        <w:t>е) осуществлять анализ сведений, представленных гражданином или лицом, замещающим государственную должность Брянской области, в соответствии с действующим законодательством о противодействии коррупции.</w:t>
      </w:r>
      <w:r>
        <w:br/>
        <w:t>8. В запросе, предусмотренном подпунктом «г» пункта 7 и подпунктом «г» пункта 7.1 настоящего Положения, указываются:</w:t>
      </w:r>
      <w:r>
        <w:br/>
        <w:t>а) фамилия, имя, отчество руководителя государственного органа или организации, в которые направляется запрос;</w:t>
      </w:r>
      <w:r>
        <w:br/>
        <w:t>б) нормативный правовой акт, на основании которого направляется запрос;</w:t>
      </w:r>
      <w:r>
        <w:br/>
      </w: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Брянской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</w:t>
      </w:r>
      <w:proofErr w:type="gramEnd"/>
      <w:r>
        <w:t xml:space="preserve"> </w:t>
      </w:r>
      <w:proofErr w:type="gramStart"/>
      <w:r>
        <w:t>достоверность</w:t>
      </w:r>
      <w:proofErr w:type="gramEnd"/>
      <w:r>
        <w:t xml:space="preserve"> которых проверяются, либо лица, замещающего государственную должность Брянской области, в отношении которого имеются сведения о несоблюдении им установленных ограничений;</w:t>
      </w:r>
      <w:r>
        <w:br/>
        <w:t>г) содержание и объем сведений, подлежащих проверке;</w:t>
      </w:r>
      <w:r>
        <w:br/>
        <w:t>д) срок представления запрашиваемых сведений;</w:t>
      </w:r>
      <w:r>
        <w:br/>
        <w:t>е) фамилия, инициалы и номер телефона государственного служащего, подготовившего запрос;</w:t>
      </w:r>
      <w:r>
        <w:br/>
        <w:t>ж) идентификационный номер налогоплательщика (в случае направления запроса в налоговые органы Российской Федерации);</w:t>
      </w:r>
      <w:r>
        <w:br/>
        <w:t>з) другие необходимые сведения.</w:t>
      </w:r>
      <w:r>
        <w:br/>
      </w:r>
      <w:r>
        <w:lastRenderedPageBreak/>
        <w:t>Запросы в налоговые органы Российской Федерации, органы, осуществляющие государственную регистрацию прав на недвижимое имущество и сделок с ним, кредитные организации, а также другие государственные органы и организации о представлении сведений, составляющих налоговую, банковскую и иную охраняемую законом тайну, направляются Губернатором Брянской области.</w:t>
      </w:r>
      <w:r>
        <w:br/>
        <w:t>9. Руководители государственных органов и организаций Брянской области,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</w:t>
      </w:r>
      <w:r>
        <w:br/>
        <w:t>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принявшего решение о проведении проверки.</w:t>
      </w:r>
      <w:r>
        <w:br/>
        <w:t>10. Начальник управления, кадровая служба обеспечивают:</w:t>
      </w:r>
      <w:r>
        <w:br/>
        <w:t>а) уведомление в письменной форме гражданина или лица, замещающего государственную должность Брянской области, о начале в отношении его проверки – в течение двух рабочих дней со дня получения соответствующего решения;</w:t>
      </w:r>
      <w:r>
        <w:br/>
      </w:r>
      <w:proofErr w:type="gramStart"/>
      <w:r>
        <w:t>б) проведение в случае обращения гражданина или лица, замещающего государственную должность Брянской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гражданина или лица, замещающего государственную должность Брянской области, 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уважительной причины – в срок, согласованный с гражданином или лицом, замещающим государственную должность Брянской области.</w:t>
      </w:r>
      <w:r>
        <w:br/>
        <w:t>11. По окончании проверки управление, кадровая служба обязаны ознакомить гражданина или лицо, замещающее государственную должность Брянской области, с результатами проверки с соблюдением действующего законодательства о государственной тайне.</w:t>
      </w:r>
      <w:r>
        <w:br/>
        <w:t>12. Гражданин или лицо, замещающее государственную должность Брянской области, вправе:</w:t>
      </w:r>
    </w:p>
    <w:p w:rsidR="007367D5" w:rsidRDefault="007367D5" w:rsidP="007367D5">
      <w:pPr>
        <w:pStyle w:val="a3"/>
      </w:pPr>
      <w:r>
        <w:t>а) 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  <w:r>
        <w:br/>
        <w:t>б) представлять дополнительные материалы и давать по ним пояснения в письменной форме;</w:t>
      </w:r>
      <w:r>
        <w:br/>
        <w:t>в) обращаться в управление, кадровую службу с подлежащим удовлетворению ходатайством о проведении с ним беседы по вопросам, указанным в подпункте «б» пункта 10 настоящего Положения.</w:t>
      </w:r>
      <w:r>
        <w:br/>
        <w:t>13. Пояснения, указанные в пункте 12 настоящего Положения, приобщаются к материалам проверки.</w:t>
      </w:r>
      <w:r>
        <w:br/>
        <w:t>14. На период проведения проверки лицо, замещающее государственную должность Брянской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>
        <w:br/>
        <w:t>На период отстранения лица, замещающего государственную должность Брянской области, от замещаемой должности денежное содержание по замещаемой им должности сохраняется.</w:t>
      </w:r>
      <w:r>
        <w:br/>
        <w:t>15. Начальник управления, кадровая служба представляют лицу, принявшему решение о проведении проверки, доклад о ее результатах.</w:t>
      </w:r>
      <w:r>
        <w:br/>
        <w:t xml:space="preserve">16. По результатам проверки должностному лицу, уполномоченному назначать (представлять к назначению) гражданина на государственную должность Брянской области или назначившему лицо, замещающее государственную должность Брянской области, на соответствующую государственную должность Брянской области, в </w:t>
      </w:r>
      <w:r>
        <w:lastRenderedPageBreak/>
        <w:t xml:space="preserve">установленном порядке представляется доклад. </w:t>
      </w:r>
      <w:proofErr w:type="gramStart"/>
      <w:r>
        <w:t>При этом в докладе должно содержаться одно из следующих предложений:</w:t>
      </w:r>
      <w:r>
        <w:br/>
        <w:t>а) о назначении (представлении к назначению) гражданина на государственную должность Брянской области;</w:t>
      </w:r>
      <w:r>
        <w:br/>
        <w:t>б) об отказе гражданину в назначении (представлении к назначению) на государственную должность Брянской области;</w:t>
      </w:r>
      <w:r>
        <w:br/>
        <w:t>в) об отсутствии оснований для применения к лицу, замещающему государственную должность Брянской области, мер юридической ответственности;</w:t>
      </w:r>
      <w:proofErr w:type="gramEnd"/>
      <w:r>
        <w:br/>
        <w:t>г) о применении к лицу, замещающему государственную должность Брянской области, мер юридической ответственности;</w:t>
      </w:r>
      <w:r>
        <w:br/>
        <w:t>д) о представлении материалов проверки в комиссию по соблюдению требований к должностному поведению лиц, замещающих государственные должности Брянской области, и урегулированию конфликта интересов.</w:t>
      </w:r>
      <w:r>
        <w:br/>
        <w:t xml:space="preserve">17.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управлением, кадровой службой с одновременным уведомлением об этом гражданина или лица, замещающего государственную должность Брянской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партиями, Общественной</w:t>
      </w:r>
      <w:proofErr w:type="gramEnd"/>
      <w:r>
        <w:t xml:space="preserve"> палате Российской Федерации, Общественной палате Брянской области, предоставившим информацию, явившуюся основанием для проведения проверки, с соблюдением действующего законодательства о персональных данных и государственной тайне.</w:t>
      </w:r>
      <w:r>
        <w:br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передаются в государственные органы в соответствии с их компетенцией.</w:t>
      </w:r>
      <w:r>
        <w:br/>
        <w:t xml:space="preserve">19. </w:t>
      </w:r>
      <w:proofErr w:type="gramStart"/>
      <w:r>
        <w:t>Должностное лицо, уполномоченное назначать (представлять к назначению) гражданина на государственную должность Брянской области или назначившее лицо, замещающее государственную должность Брянской области, на соответствующую государственную должность Брянской области, рассмотрев доклад и соответствующее предложение, указанные в пункте 16 настоящего Положения, принимает одно из следующих решений:</w:t>
      </w:r>
      <w:r>
        <w:br/>
        <w:t>а) назначить (представить к назначению) гражданина на государственную должность Брянской области;</w:t>
      </w:r>
      <w:proofErr w:type="gramEnd"/>
      <w:r>
        <w:br/>
        <w:t>б) отказать гражданину в назначении (представлении к назначению) на государственную должность Брянской области;</w:t>
      </w:r>
      <w:r>
        <w:br/>
        <w:t>в) применить к лицу, замещающему государственную должность Брянской области, меры юридической ответственности;</w:t>
      </w:r>
      <w:r>
        <w:br/>
        <w:t>г) представить материалы проверки в комиссию по соблюдению требований к должностному поведению лиц, замещающих государственные должности Брянской области, и урегулированию конфликта интересов</w:t>
      </w:r>
    </w:p>
    <w:p w:rsidR="007367D5" w:rsidRPr="007367D5" w:rsidRDefault="007367D5" w:rsidP="007367D5"/>
    <w:sectPr w:rsidR="007367D5" w:rsidRPr="0073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D"/>
    <w:rsid w:val="00072D8E"/>
    <w:rsid w:val="003C174D"/>
    <w:rsid w:val="004D3365"/>
    <w:rsid w:val="004F5913"/>
    <w:rsid w:val="00712CB4"/>
    <w:rsid w:val="007367D5"/>
    <w:rsid w:val="007B44D3"/>
    <w:rsid w:val="007F2581"/>
    <w:rsid w:val="0090726E"/>
    <w:rsid w:val="00AF256C"/>
    <w:rsid w:val="00CB20AD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2684</Words>
  <Characters>15302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2014-10-27T11:19:00Z</dcterms:created>
  <dcterms:modified xsi:type="dcterms:W3CDTF">2014-10-27T13:14:00Z</dcterms:modified>
</cp:coreProperties>
</file>